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5" w:rsidRPr="00882D14" w:rsidRDefault="00E31A4A" w:rsidP="002D4A50">
      <w:pPr>
        <w:shd w:val="clear" w:color="auto" w:fill="2F5496" w:themeFill="accent1" w:themeFillShade="BF"/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</w:rPr>
      </w:pPr>
      <w:r w:rsidRPr="00882D14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</w:rPr>
        <w:t>HADIS RASTAD</w:t>
      </w:r>
    </w:p>
    <w:p w:rsidR="003F2AC1" w:rsidRPr="00882D14" w:rsidRDefault="003F2AC1" w:rsidP="002D4A50">
      <w:pPr>
        <w:shd w:val="clear" w:color="auto" w:fill="2F5496" w:themeFill="accent1" w:themeFillShade="BF"/>
        <w:spacing w:after="0" w:line="240" w:lineRule="auto"/>
        <w:jc w:val="center"/>
        <w:rPr>
          <w:rFonts w:asciiTheme="majorBidi" w:hAnsiTheme="majorBidi" w:cstheme="majorBidi"/>
          <w:b/>
          <w:bCs/>
          <w:color w:val="FFFFFF" w:themeColor="background1"/>
        </w:rPr>
      </w:pPr>
      <w:r w:rsidRPr="00882D14">
        <w:rPr>
          <w:rFonts w:asciiTheme="majorBidi" w:hAnsiTheme="majorBidi" w:cstheme="majorBidi"/>
          <w:color w:val="FFFFFF" w:themeColor="background1"/>
        </w:rPr>
        <w:t>Alborz University of Medical Sciences, Karaj, Iran</w:t>
      </w:r>
    </w:p>
    <w:p w:rsidR="006053ED" w:rsidRPr="00882D14" w:rsidRDefault="006F10FB" w:rsidP="002D4A50">
      <w:pPr>
        <w:shd w:val="clear" w:color="auto" w:fill="2F5496" w:themeFill="accent1" w:themeFillShade="BF"/>
        <w:spacing w:after="0" w:line="240" w:lineRule="auto"/>
        <w:rPr>
          <w:rStyle w:val="Hyperlink"/>
          <w:rFonts w:asciiTheme="majorBidi" w:hAnsiTheme="majorBidi" w:cstheme="majorBidi"/>
          <w:color w:val="FFFFFF" w:themeColor="background1"/>
          <w:lang w:bidi="fa-IR"/>
        </w:rPr>
      </w:pPr>
      <w:r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ab/>
      </w:r>
      <w:r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ab/>
      </w:r>
      <w:r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ab/>
      </w:r>
      <w:r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ab/>
        <w:t xml:space="preserve">    </w:t>
      </w:r>
      <w:r w:rsidR="00A74B6A"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 xml:space="preserve">     </w:t>
      </w:r>
      <w:r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 xml:space="preserve"> </w:t>
      </w:r>
      <w:r w:rsidR="00E31A4A" w:rsidRPr="00882D14">
        <w:rPr>
          <w:rFonts w:asciiTheme="majorBidi" w:hAnsiTheme="majorBidi" w:cstheme="majorBidi"/>
          <w:b/>
          <w:bCs/>
          <w:color w:val="FFFFFF" w:themeColor="background1"/>
          <w:lang w:bidi="fa-IR"/>
        </w:rPr>
        <w:t xml:space="preserve"> </w:t>
      </w:r>
      <w:r w:rsidRPr="00882D14">
        <w:rPr>
          <w:rFonts w:asciiTheme="majorBidi" w:hAnsiTheme="majorBidi" w:cstheme="majorBidi"/>
          <w:color w:val="FFFFFF" w:themeColor="background1"/>
          <w:lang w:bidi="fa-IR"/>
        </w:rPr>
        <w:t xml:space="preserve">Email: </w:t>
      </w:r>
      <w:hyperlink r:id="rId6" w:history="1">
        <w:r w:rsidR="003F3E5F" w:rsidRPr="00882D14">
          <w:rPr>
            <w:rStyle w:val="Hyperlink"/>
            <w:rFonts w:asciiTheme="majorBidi" w:hAnsiTheme="majorBidi" w:cstheme="majorBidi"/>
            <w:color w:val="FFFFFF" w:themeColor="background1"/>
            <w:lang w:bidi="fa-IR"/>
          </w:rPr>
          <w:t>h.rastad91@gmail.com</w:t>
        </w:r>
      </w:hyperlink>
    </w:p>
    <w:p w:rsidR="003F2AC1" w:rsidRPr="006370A1" w:rsidRDefault="003F2AC1" w:rsidP="003F2AC1">
      <w:pPr>
        <w:shd w:val="clear" w:color="auto" w:fill="8496B0" w:themeFill="text2" w:themeFillTint="99"/>
        <w:spacing w:after="0" w:line="240" w:lineRule="auto"/>
        <w:rPr>
          <w:rFonts w:asciiTheme="majorBidi" w:hAnsiTheme="majorBidi" w:cstheme="majorBidi"/>
          <w:sz w:val="20"/>
          <w:szCs w:val="20"/>
          <w:shd w:val="clear" w:color="auto" w:fill="FFFFFF"/>
        </w:rPr>
      </w:pPr>
    </w:p>
    <w:p w:rsidR="003F3E5F" w:rsidRPr="006370A1" w:rsidRDefault="003F3E5F" w:rsidP="006F10FB">
      <w:pPr>
        <w:spacing w:after="0" w:line="240" w:lineRule="auto"/>
        <w:rPr>
          <w:rFonts w:asciiTheme="majorBidi" w:hAnsiTheme="majorBidi" w:cstheme="majorBidi"/>
          <w:sz w:val="20"/>
          <w:szCs w:val="20"/>
          <w:shd w:val="clear" w:color="auto" w:fill="FFFFFF"/>
        </w:rPr>
      </w:pPr>
    </w:p>
    <w:p w:rsidR="00246D57" w:rsidRPr="006370A1" w:rsidRDefault="00246D57" w:rsidP="00246D57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6370A1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3F3E5F" w:rsidRPr="006370A1" w:rsidRDefault="00AA75D9" w:rsidP="003F3E5F">
      <w:pPr>
        <w:spacing w:before="24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2019</w:t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ab/>
        <w:t>Ph.D.:</w:t>
      </w:r>
      <w:r w:rsidR="003F3E5F" w:rsidRPr="006370A1">
        <w:rPr>
          <w:rFonts w:asciiTheme="majorBidi" w:hAnsiTheme="majorBidi" w:cstheme="majorBidi"/>
          <w:sz w:val="20"/>
          <w:szCs w:val="20"/>
        </w:rPr>
        <w:t xml:space="preserve"> Epidemiology, Tehran University of Medical Sciences</w:t>
      </w:r>
      <w:r w:rsidR="007F7C3F" w:rsidRPr="006370A1">
        <w:rPr>
          <w:rFonts w:asciiTheme="majorBidi" w:hAnsiTheme="majorBidi" w:cstheme="majorBidi"/>
          <w:sz w:val="20"/>
          <w:szCs w:val="20"/>
        </w:rPr>
        <w:t>, Tehran, Iran</w:t>
      </w:r>
    </w:p>
    <w:p w:rsidR="00B64C18" w:rsidRPr="006370A1" w:rsidRDefault="00B64C18" w:rsidP="00B64C18">
      <w:pPr>
        <w:spacing w:after="0" w:line="240" w:lineRule="auto"/>
        <w:ind w:left="1440" w:right="57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>Dissertation:</w:t>
      </w:r>
      <w:r w:rsidRPr="006370A1">
        <w:rPr>
          <w:rFonts w:asciiTheme="majorBidi" w:hAnsiTheme="majorBidi" w:cstheme="majorBidi"/>
          <w:sz w:val="20"/>
          <w:szCs w:val="20"/>
        </w:rPr>
        <w:t xml:space="preserve"> Assessing the effect of the diabetes mellitus on incidence of cancers using Bayesian-</w:t>
      </w:r>
      <w:r w:rsidRPr="006370A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</w:rPr>
        <w:t>based Hierarchical Regression models for analyses of multiple outcomes</w:t>
      </w:r>
      <w:r w:rsidR="007F7C3F" w:rsidRPr="006370A1">
        <w:rPr>
          <w:rFonts w:asciiTheme="majorBidi" w:hAnsiTheme="majorBidi" w:cstheme="majorBidi"/>
          <w:sz w:val="20"/>
          <w:szCs w:val="20"/>
        </w:rPr>
        <w:t>: ARIC Cohort Study</w:t>
      </w:r>
    </w:p>
    <w:p w:rsidR="003F3E5F" w:rsidRPr="006370A1" w:rsidRDefault="006F69CE" w:rsidP="003F3E5F">
      <w:pPr>
        <w:spacing w:before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2013</w:t>
      </w:r>
      <w:r w:rsidR="00AA75D9" w:rsidRPr="006370A1">
        <w:rPr>
          <w:rFonts w:asciiTheme="majorBidi" w:hAnsiTheme="majorBidi" w:cstheme="majorBidi"/>
          <w:sz w:val="20"/>
          <w:szCs w:val="20"/>
        </w:rPr>
        <w:tab/>
      </w:r>
      <w:r w:rsidR="00AA75D9" w:rsidRPr="006370A1">
        <w:rPr>
          <w:rFonts w:asciiTheme="majorBidi" w:hAnsiTheme="majorBidi" w:cstheme="majorBidi"/>
          <w:sz w:val="20"/>
          <w:szCs w:val="20"/>
        </w:rPr>
        <w:tab/>
        <w:t>MSc:</w:t>
      </w:r>
      <w:r w:rsidR="003F3E5F" w:rsidRPr="006370A1">
        <w:rPr>
          <w:rFonts w:asciiTheme="majorBidi" w:hAnsiTheme="majorBidi" w:cstheme="majorBidi"/>
          <w:sz w:val="20"/>
          <w:szCs w:val="20"/>
        </w:rPr>
        <w:t xml:space="preserve"> Epidemiology, Kerman University of Medical Sciences</w:t>
      </w:r>
      <w:r w:rsidR="007F7C3F" w:rsidRPr="006370A1">
        <w:rPr>
          <w:rFonts w:asciiTheme="majorBidi" w:hAnsiTheme="majorBidi" w:cstheme="majorBidi"/>
          <w:sz w:val="20"/>
          <w:szCs w:val="20"/>
        </w:rPr>
        <w:t>, Kerman, Iran</w:t>
      </w:r>
    </w:p>
    <w:p w:rsidR="0006539A" w:rsidRPr="006370A1" w:rsidRDefault="00C53E1D" w:rsidP="003F2AC1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6370A1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:rsidR="0006539A" w:rsidRPr="006370A1" w:rsidRDefault="0006539A" w:rsidP="002D4A50">
      <w:pPr>
        <w:spacing w:before="240"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</w:t>
      </w:r>
      <w:r w:rsidR="002B32C8" w:rsidRPr="006370A1">
        <w:rPr>
          <w:rFonts w:asciiTheme="majorBidi" w:hAnsiTheme="majorBidi" w:cstheme="majorBidi"/>
          <w:sz w:val="20"/>
          <w:szCs w:val="20"/>
        </w:rPr>
        <w:t>20</w:t>
      </w:r>
      <w:r w:rsidRPr="006370A1">
        <w:rPr>
          <w:rFonts w:asciiTheme="majorBidi" w:hAnsiTheme="majorBidi" w:cstheme="majorBidi"/>
          <w:sz w:val="20"/>
          <w:szCs w:val="20"/>
        </w:rPr>
        <w:t xml:space="preserve">-present </w:t>
      </w:r>
      <w:r w:rsidRPr="006370A1">
        <w:rPr>
          <w:rFonts w:asciiTheme="majorBidi" w:hAnsiTheme="majorBidi" w:cstheme="majorBidi"/>
          <w:sz w:val="20"/>
          <w:szCs w:val="20"/>
        </w:rPr>
        <w:tab/>
        <w:t>Alborz University of Medical Sciences</w:t>
      </w:r>
      <w:r w:rsidR="00C63A22" w:rsidRPr="006370A1">
        <w:rPr>
          <w:rFonts w:asciiTheme="majorBidi" w:hAnsiTheme="majorBidi" w:cstheme="majorBidi"/>
          <w:sz w:val="20"/>
          <w:szCs w:val="20"/>
        </w:rPr>
        <w:t>, Karaj, Iran</w:t>
      </w:r>
    </w:p>
    <w:p w:rsidR="001A5B85" w:rsidRPr="006370A1" w:rsidRDefault="00C65921" w:rsidP="00C65921">
      <w:pPr>
        <w:spacing w:after="0"/>
        <w:ind w:left="720" w:firstLine="720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Non-tenured </w:t>
      </w:r>
      <w:r w:rsidR="00834E94"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Faculty 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>M</w:t>
      </w:r>
      <w:r w:rsidR="00834E94" w:rsidRPr="006370A1">
        <w:rPr>
          <w:rFonts w:asciiTheme="majorBidi" w:hAnsiTheme="majorBidi" w:cstheme="majorBidi"/>
          <w:b/>
          <w:bCs/>
          <w:sz w:val="20"/>
          <w:szCs w:val="20"/>
        </w:rPr>
        <w:t>ember,</w:t>
      </w:r>
      <w:r w:rsidR="0006539A"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06539A" w:rsidRPr="006370A1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>School of medicine</w:t>
      </w:r>
    </w:p>
    <w:p w:rsidR="00246D57" w:rsidRPr="006370A1" w:rsidRDefault="00246D57" w:rsidP="00C65921">
      <w:pPr>
        <w:spacing w:after="0"/>
        <w:ind w:left="720" w:firstLine="720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</w:p>
    <w:p w:rsidR="00B0144D" w:rsidRPr="006370A1" w:rsidRDefault="00B0144D" w:rsidP="00B0144D">
      <w:pPr>
        <w:spacing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2018</w:t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ab/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>Sanofi</w:t>
      </w:r>
      <w:r w:rsidR="002A00D5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</w:rPr>
        <w:t>Aventis</w:t>
      </w:r>
      <w:r w:rsidR="00F31333" w:rsidRPr="006370A1">
        <w:rPr>
          <w:rFonts w:asciiTheme="majorBidi" w:hAnsiTheme="majorBidi" w:cstheme="majorBidi"/>
          <w:sz w:val="20"/>
          <w:szCs w:val="20"/>
        </w:rPr>
        <w:t xml:space="preserve"> Group</w:t>
      </w:r>
      <w:r w:rsidRPr="006370A1">
        <w:rPr>
          <w:rFonts w:asciiTheme="majorBidi" w:hAnsiTheme="majorBidi" w:cstheme="majorBidi"/>
          <w:sz w:val="20"/>
          <w:szCs w:val="20"/>
        </w:rPr>
        <w:t xml:space="preserve">, Tehran, Iran  </w:t>
      </w:r>
    </w:p>
    <w:p w:rsidR="00B0144D" w:rsidRPr="006370A1" w:rsidRDefault="00B0144D" w:rsidP="00B0144D">
      <w:pPr>
        <w:tabs>
          <w:tab w:val="left" w:pos="1560"/>
        </w:tabs>
        <w:spacing w:after="0"/>
        <w:ind w:left="-142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ab/>
        <w:t>Research Advisor</w:t>
      </w:r>
      <w:r w:rsidR="00737B23">
        <w:rPr>
          <w:rFonts w:asciiTheme="majorBidi" w:hAnsiTheme="majorBidi" w:cstheme="majorBidi"/>
          <w:sz w:val="20"/>
          <w:szCs w:val="20"/>
          <w:shd w:val="clear" w:color="auto" w:fill="FFFFFF"/>
        </w:rPr>
        <w:t>, (Short Project)</w:t>
      </w:r>
    </w:p>
    <w:p w:rsidR="0006539A" w:rsidRPr="006370A1" w:rsidRDefault="0006539A" w:rsidP="001A5B85">
      <w:pPr>
        <w:spacing w:after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</w:p>
    <w:p w:rsidR="001A5B85" w:rsidRPr="006370A1" w:rsidRDefault="00737B23" w:rsidP="001A5B85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2015-17</w:t>
      </w:r>
      <w:r w:rsidR="001A5B85" w:rsidRPr="006370A1">
        <w:rPr>
          <w:rFonts w:asciiTheme="majorBidi" w:hAnsiTheme="majorBidi" w:cstheme="majorBidi"/>
          <w:sz w:val="20"/>
          <w:szCs w:val="20"/>
        </w:rPr>
        <w:t xml:space="preserve"> </w:t>
      </w:r>
      <w:r w:rsidR="001A5B85" w:rsidRPr="006370A1">
        <w:rPr>
          <w:rFonts w:asciiTheme="majorBidi" w:hAnsiTheme="majorBidi" w:cstheme="majorBidi"/>
          <w:sz w:val="20"/>
          <w:szCs w:val="20"/>
        </w:rPr>
        <w:tab/>
      </w:r>
      <w:r w:rsidR="00AA75D9" w:rsidRPr="006370A1">
        <w:rPr>
          <w:rFonts w:asciiTheme="majorBidi" w:hAnsiTheme="majorBidi" w:cstheme="majorBidi"/>
          <w:sz w:val="20"/>
          <w:szCs w:val="20"/>
        </w:rPr>
        <w:tab/>
      </w:r>
      <w:r w:rsidR="001A5B85" w:rsidRPr="006370A1">
        <w:rPr>
          <w:rFonts w:asciiTheme="majorBidi" w:hAnsiTheme="majorBidi" w:cstheme="majorBidi"/>
          <w:sz w:val="20"/>
          <w:szCs w:val="20"/>
        </w:rPr>
        <w:t>Noor Eye Hospital</w:t>
      </w:r>
      <w:r w:rsidR="00B0144D" w:rsidRPr="006370A1">
        <w:rPr>
          <w:rFonts w:asciiTheme="majorBidi" w:hAnsiTheme="majorBidi" w:cstheme="majorBidi"/>
          <w:sz w:val="20"/>
          <w:szCs w:val="20"/>
        </w:rPr>
        <w:t>, Tehran, Iran</w:t>
      </w:r>
      <w:r w:rsidR="001A5B85" w:rsidRPr="006370A1">
        <w:rPr>
          <w:rFonts w:asciiTheme="majorBidi" w:hAnsiTheme="majorBidi" w:cstheme="majorBidi"/>
          <w:sz w:val="20"/>
          <w:szCs w:val="20"/>
        </w:rPr>
        <w:t xml:space="preserve">  </w:t>
      </w:r>
    </w:p>
    <w:p w:rsidR="001A5B85" w:rsidRPr="006370A1" w:rsidRDefault="000A3B30" w:rsidP="00B0144D">
      <w:pPr>
        <w:spacing w:after="0"/>
        <w:ind w:left="1440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>Research Assistant</w:t>
      </w:r>
      <w:r w:rsidR="001A5B85" w:rsidRPr="006370A1">
        <w:rPr>
          <w:rFonts w:asciiTheme="majorBidi" w:hAnsiTheme="majorBidi" w:cstheme="majorBidi"/>
          <w:b/>
          <w:bCs/>
          <w:sz w:val="20"/>
          <w:szCs w:val="20"/>
        </w:rPr>
        <w:t>, Noor Ophthalmology research center</w:t>
      </w:r>
    </w:p>
    <w:p w:rsidR="001A5B85" w:rsidRPr="006370A1" w:rsidRDefault="001A5B85" w:rsidP="001A5B85">
      <w:pPr>
        <w:spacing w:after="0"/>
        <w:ind w:left="1440"/>
        <w:rPr>
          <w:rFonts w:asciiTheme="majorBidi" w:hAnsiTheme="majorBidi" w:cstheme="majorBidi"/>
          <w:sz w:val="20"/>
          <w:szCs w:val="20"/>
        </w:rPr>
      </w:pPr>
    </w:p>
    <w:p w:rsidR="001A5B85" w:rsidRPr="006370A1" w:rsidRDefault="001A5B85" w:rsidP="001A5B85">
      <w:pPr>
        <w:tabs>
          <w:tab w:val="left" w:pos="1470"/>
        </w:tabs>
        <w:spacing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2013 -15</w:t>
      </w:r>
      <w:r w:rsidRPr="006370A1">
        <w:rPr>
          <w:rFonts w:asciiTheme="majorBidi" w:hAnsiTheme="majorBidi" w:cstheme="majorBidi"/>
          <w:sz w:val="20"/>
          <w:szCs w:val="20"/>
        </w:rPr>
        <w:tab/>
        <w:t>Tehran University of Medical Sciences</w:t>
      </w:r>
      <w:r w:rsidR="00C63A22" w:rsidRPr="006370A1">
        <w:rPr>
          <w:rFonts w:asciiTheme="majorBidi" w:hAnsiTheme="majorBidi" w:cstheme="majorBidi"/>
          <w:sz w:val="20"/>
          <w:szCs w:val="20"/>
        </w:rPr>
        <w:t>, Tehran, Iran</w:t>
      </w:r>
    </w:p>
    <w:p w:rsidR="001A5B85" w:rsidRPr="006370A1" w:rsidRDefault="001A5B85" w:rsidP="00834E94">
      <w:pPr>
        <w:tabs>
          <w:tab w:val="left" w:pos="1470"/>
        </w:tabs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ab/>
      </w:r>
      <w:bookmarkStart w:id="0" w:name="_GoBack"/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Research </w:t>
      </w:r>
      <w:r w:rsidR="00834E94" w:rsidRPr="006370A1">
        <w:rPr>
          <w:rFonts w:asciiTheme="majorBidi" w:hAnsiTheme="majorBidi" w:cstheme="majorBidi"/>
          <w:b/>
          <w:bCs/>
          <w:sz w:val="20"/>
          <w:szCs w:val="20"/>
        </w:rPr>
        <w:t>Advisor</w:t>
      </w:r>
      <w:bookmarkEnd w:id="0"/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, Research Development Center of </w:t>
      </w:r>
      <w:proofErr w:type="spellStart"/>
      <w:r w:rsidRPr="006370A1">
        <w:rPr>
          <w:rFonts w:asciiTheme="majorBidi" w:hAnsiTheme="majorBidi" w:cstheme="majorBidi"/>
          <w:b/>
          <w:bCs/>
          <w:sz w:val="20"/>
          <w:szCs w:val="20"/>
        </w:rPr>
        <w:t>Arash</w:t>
      </w:r>
      <w:proofErr w:type="spellEnd"/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Women Hospital</w:t>
      </w:r>
    </w:p>
    <w:p w:rsidR="001A5B85" w:rsidRPr="006370A1" w:rsidRDefault="001A5B85" w:rsidP="001A5B85">
      <w:pPr>
        <w:tabs>
          <w:tab w:val="left" w:pos="1470"/>
        </w:tabs>
        <w:spacing w:after="0"/>
        <w:rPr>
          <w:rFonts w:asciiTheme="majorBidi" w:hAnsiTheme="majorBidi" w:cstheme="majorBidi"/>
          <w:sz w:val="20"/>
          <w:szCs w:val="20"/>
        </w:rPr>
      </w:pPr>
    </w:p>
    <w:p w:rsidR="001A5B85" w:rsidRPr="006370A1" w:rsidRDefault="001A5B85" w:rsidP="001A5B8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2012-13</w:t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="00AA75D9"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>Tehran University of Medical Sciences</w:t>
      </w:r>
      <w:r w:rsidR="00C63A22" w:rsidRPr="006370A1">
        <w:rPr>
          <w:rFonts w:asciiTheme="majorBidi" w:hAnsiTheme="majorBidi" w:cstheme="majorBidi"/>
          <w:sz w:val="20"/>
          <w:szCs w:val="20"/>
        </w:rPr>
        <w:t>, Tehran, Iran</w:t>
      </w:r>
      <w:r w:rsidRPr="006370A1">
        <w:rPr>
          <w:rFonts w:asciiTheme="majorBidi" w:hAnsiTheme="majorBidi" w:cstheme="majorBidi"/>
          <w:sz w:val="20"/>
          <w:szCs w:val="20"/>
        </w:rPr>
        <w:tab/>
      </w:r>
    </w:p>
    <w:p w:rsidR="001A5B85" w:rsidRPr="006370A1" w:rsidRDefault="001A5B85" w:rsidP="00C53E1D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="00C53E1D" w:rsidRPr="006370A1">
        <w:rPr>
          <w:rFonts w:asciiTheme="majorBidi" w:hAnsiTheme="majorBidi" w:cstheme="majorBidi"/>
          <w:b/>
          <w:bCs/>
          <w:sz w:val="20"/>
          <w:szCs w:val="20"/>
        </w:rPr>
        <w:t>Research Assistant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>, Non-communicable Diseases Research Center</w:t>
      </w:r>
    </w:p>
    <w:p w:rsidR="0006539A" w:rsidRPr="006370A1" w:rsidRDefault="0006539A" w:rsidP="001A5B85">
      <w:pPr>
        <w:spacing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2011-12</w:t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="00AA75D9"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>Pasteur Institute of Iran (IPI)</w:t>
      </w:r>
      <w:r w:rsidR="00C63A22" w:rsidRPr="006370A1">
        <w:rPr>
          <w:rFonts w:asciiTheme="majorBidi" w:hAnsiTheme="majorBidi" w:cstheme="majorBidi"/>
          <w:sz w:val="20"/>
          <w:szCs w:val="20"/>
        </w:rPr>
        <w:t>, Tehran, Iran</w:t>
      </w:r>
    </w:p>
    <w:p w:rsidR="0006539A" w:rsidRPr="006370A1" w:rsidRDefault="0006539A" w:rsidP="00C53E1D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="00C53E1D" w:rsidRPr="006370A1">
        <w:rPr>
          <w:rFonts w:asciiTheme="majorBidi" w:hAnsiTheme="majorBidi" w:cstheme="majorBidi"/>
          <w:b/>
          <w:bCs/>
          <w:sz w:val="20"/>
          <w:szCs w:val="20"/>
        </w:rPr>
        <w:t>Research Assistant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>, Department of Epidemiology</w:t>
      </w:r>
    </w:p>
    <w:p w:rsidR="00C53E1D" w:rsidRPr="006370A1" w:rsidRDefault="00C53E1D" w:rsidP="001A5B85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C53E1D" w:rsidRPr="006370A1" w:rsidRDefault="00C53E1D" w:rsidP="001A5B85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C53E1D" w:rsidRPr="006370A1" w:rsidRDefault="00C53E1D" w:rsidP="003F2AC1">
      <w:pPr>
        <w:pBdr>
          <w:bottom w:val="single" w:sz="4" w:space="1" w:color="auto"/>
        </w:pBdr>
        <w:shd w:val="clear" w:color="auto" w:fill="D9E2F3" w:themeFill="accent1" w:themeFillTint="33"/>
        <w:spacing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6370A1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Pr="006370A1">
        <w:rPr>
          <w:rFonts w:asciiTheme="majorBidi" w:hAnsiTheme="majorBidi" w:cstheme="majorBidi"/>
          <w:sz w:val="24"/>
          <w:szCs w:val="24"/>
        </w:rPr>
        <w:t xml:space="preserve"> </w:t>
      </w:r>
      <w:r w:rsidRPr="006370A1">
        <w:rPr>
          <w:rFonts w:asciiTheme="majorBidi" w:hAnsiTheme="majorBidi" w:cstheme="majorBidi"/>
          <w:b/>
          <w:bCs/>
          <w:sz w:val="24"/>
          <w:szCs w:val="24"/>
        </w:rPr>
        <w:t>Experience</w:t>
      </w:r>
    </w:p>
    <w:p w:rsidR="004E2A1C" w:rsidRPr="006370A1" w:rsidRDefault="004E2A1C" w:rsidP="001A5B85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2B32C8" w:rsidRPr="006370A1" w:rsidRDefault="002B32C8" w:rsidP="002D4A50">
      <w:pPr>
        <w:spacing w:before="240" w:after="0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2020-present </w:t>
      </w:r>
      <w:r w:rsidRPr="006370A1">
        <w:rPr>
          <w:rFonts w:asciiTheme="majorBidi" w:hAnsiTheme="majorBidi" w:cstheme="majorBidi"/>
          <w:sz w:val="20"/>
          <w:szCs w:val="20"/>
        </w:rPr>
        <w:tab/>
        <w:t>Alborz University of Medical Sciences</w:t>
      </w:r>
      <w:r w:rsidR="007F7C3F" w:rsidRPr="006370A1">
        <w:rPr>
          <w:rFonts w:asciiTheme="majorBidi" w:hAnsiTheme="majorBidi" w:cstheme="majorBidi"/>
          <w:sz w:val="20"/>
          <w:szCs w:val="20"/>
        </w:rPr>
        <w:t>, Karaj, Iran</w:t>
      </w:r>
    </w:p>
    <w:p w:rsidR="002B32C8" w:rsidRPr="006370A1" w:rsidRDefault="002B32C8" w:rsidP="007F7C3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sz w:val="20"/>
          <w:szCs w:val="20"/>
        </w:rPr>
        <w:tab/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>Assistant professor</w:t>
      </w:r>
      <w:r w:rsidR="007F7C3F" w:rsidRPr="006370A1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Epidemiology</w:t>
      </w:r>
      <w:r w:rsidR="007F7C3F"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Methods</w:t>
      </w:r>
      <w:r w:rsidR="00E5669B" w:rsidRPr="006370A1">
        <w:rPr>
          <w:rFonts w:asciiTheme="majorBidi" w:hAnsiTheme="majorBidi" w:cstheme="majorBidi"/>
          <w:b/>
          <w:bCs/>
          <w:sz w:val="20"/>
          <w:szCs w:val="20"/>
        </w:rPr>
        <w:t>, Scientific writing, Statistical software</w:t>
      </w:r>
    </w:p>
    <w:p w:rsidR="009470D9" w:rsidRPr="006370A1" w:rsidRDefault="002B32C8" w:rsidP="002B32C8">
      <w:pPr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2014-2019 </w:t>
      </w:r>
      <w:r w:rsidRPr="006370A1">
        <w:rPr>
          <w:rFonts w:asciiTheme="majorBidi" w:hAnsiTheme="majorBidi" w:cstheme="majorBidi"/>
          <w:sz w:val="20"/>
          <w:szCs w:val="20"/>
        </w:rPr>
        <w:tab/>
        <w:t>Tehran University of Medical Sciences</w:t>
      </w:r>
      <w:r w:rsidR="007F7C3F" w:rsidRPr="006370A1">
        <w:rPr>
          <w:rFonts w:asciiTheme="majorBidi" w:hAnsiTheme="majorBidi" w:cstheme="majorBidi"/>
          <w:sz w:val="20"/>
          <w:szCs w:val="20"/>
        </w:rPr>
        <w:t>, Tehran, Iran</w:t>
      </w:r>
    </w:p>
    <w:p w:rsidR="00E5669B" w:rsidRPr="006370A1" w:rsidRDefault="002B32C8" w:rsidP="007F7C3F">
      <w:pPr>
        <w:ind w:left="1440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</w:rPr>
        <w:t>Teaching Assistant</w:t>
      </w:r>
      <w:r w:rsidR="007F7C3F" w:rsidRPr="006370A1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Epidemiology</w:t>
      </w:r>
      <w:r w:rsidR="00C63A22"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Methods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>, Scientific writing, Statistical software</w:t>
      </w:r>
    </w:p>
    <w:p w:rsidR="002D4A50" w:rsidRPr="006370A1" w:rsidRDefault="002D4A50" w:rsidP="002D4A50">
      <w:pPr>
        <w:rPr>
          <w:rFonts w:asciiTheme="majorBidi" w:hAnsiTheme="majorBidi" w:cstheme="majorBidi"/>
          <w:b/>
          <w:bCs/>
          <w:sz w:val="20"/>
          <w:szCs w:val="20"/>
        </w:rPr>
        <w:sectPr w:rsidR="002D4A50" w:rsidRPr="006370A1" w:rsidSect="0050259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D684D" w:rsidRPr="006370A1" w:rsidRDefault="00E5669B" w:rsidP="003F2AC1">
      <w:pPr>
        <w:pBdr>
          <w:bottom w:val="single" w:sz="4" w:space="1" w:color="auto"/>
        </w:pBdr>
        <w:shd w:val="clear" w:color="auto" w:fill="D9E2F3" w:themeFill="accent1" w:themeFillTint="33"/>
        <w:rPr>
          <w:rFonts w:asciiTheme="majorBidi" w:hAnsiTheme="majorBidi" w:cstheme="majorBidi"/>
          <w:b/>
          <w:bCs/>
          <w:sz w:val="24"/>
          <w:szCs w:val="24"/>
        </w:rPr>
      </w:pPr>
      <w:r w:rsidRPr="006370A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Publications </w:t>
      </w:r>
    </w:p>
    <w:p w:rsidR="00F31333" w:rsidRPr="006370A1" w:rsidRDefault="00F31333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Cardiac Magnetic Resonance Findings in 1,072 Recovered COVID-19 Adult Patients: A Comprehensive Systematic Review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. </w:t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(Journal of Magnetic Resonance Imaging, , in Press)</w:t>
      </w:r>
    </w:p>
    <w:p w:rsidR="00F31333" w:rsidRPr="006370A1" w:rsidRDefault="00F31333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The Predictive Power of Serum Vitamin D for Poor Outcomes in COVID-19 Patients (Food Science &amp; Nutrition, in Press)</w:t>
      </w:r>
    </w:p>
    <w:p w:rsidR="009C43CF" w:rsidRPr="006370A1" w:rsidRDefault="00D67E32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Reasons for not using condom by people who inject drugs in Iran; results from a conventional content analysis in 2018 (Iranian Journal of Epidemiology, in Press)</w:t>
      </w:r>
    </w:p>
    <w:p w:rsidR="00610249" w:rsidRPr="006370A1" w:rsidRDefault="00610249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Echocardiographic Features of Cardiac Injury Related to COVID-19 and Their Prognostic Value: A Systematic Review. Journal of Intensive Care Medicine. 2021</w:t>
      </w:r>
    </w:p>
    <w:p w:rsidR="008D684D" w:rsidRPr="006370A1" w:rsidRDefault="008D684D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The effects of dietary selenium supplementation on inflammatory markers among patients with metabolic diseases: a systematic review and meta-analysis of randomized controlled trials. Journal </w:t>
      </w:r>
      <w:proofErr w:type="gram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of </w:t>
      </w:r>
      <w:r w:rsidR="008D11E3"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Diabetes</w:t>
      </w:r>
      <w:proofErr w:type="gram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&amp; Metabolic Disorders. 2021</w:t>
      </w:r>
    </w:p>
    <w:p w:rsidR="00D51963" w:rsidRPr="006370A1" w:rsidRDefault="00C83E7A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The risk factors associated with COVID-19-Related death among patients with end‐stage renal disease. BMC nephrology. 2021 </w:t>
      </w:r>
    </w:p>
    <w:p w:rsidR="00C83E7A" w:rsidRPr="006370A1" w:rsidRDefault="00C83E7A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Prevalence and determinants of vitamin D deficiency in Iranian children and adolescents: the CASPIAN-V study. Journal of Diabetes &amp; Metabolic Disorders. 2021 </w:t>
      </w:r>
    </w:p>
    <w:p w:rsidR="00C83E7A" w:rsidRPr="006370A1" w:rsidRDefault="00C83E7A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Evaluating hematological parameters in women with endometriosis. Journal of Obstetrics and </w:t>
      </w:r>
      <w:proofErr w:type="spell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Gynaecology</w:t>
      </w:r>
      <w:proofErr w:type="spell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. 2021 </w:t>
      </w:r>
    </w:p>
    <w:p w:rsidR="00C83E7A" w:rsidRPr="006370A1" w:rsidRDefault="00C83E7A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Happiness inequality among a sample of Iranian older population. The Journal of </w:t>
      </w:r>
      <w:proofErr w:type="spell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Gerontopsychology</w:t>
      </w:r>
      <w:proofErr w:type="spell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and Geriatric Psychiatry. 2021 </w:t>
      </w:r>
    </w:p>
    <w:p w:rsidR="006370A1" w:rsidRPr="006370A1" w:rsidRDefault="006370A1" w:rsidP="006370A1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Association of Alanine Aminotransferase </w:t>
      </w:r>
      <w:proofErr w:type="gram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With</w:t>
      </w:r>
      <w:proofErr w:type="gram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Different Metabolic Phenotypes of Obesity in Children and Adolescents: The CASPIAN-V Study. Frontiers in Endocrinology. 2020 </w:t>
      </w:r>
    </w:p>
    <w:p w:rsidR="006370A1" w:rsidRPr="006370A1" w:rsidRDefault="006370A1" w:rsidP="006370A1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Association of serum 25-hydroxyvitamin D level with metabolic phenotypes of obesity in children and adolescents: the CASPIAN-V study. Frontiers in Endocrinology. 2020</w:t>
      </w:r>
    </w:p>
    <w:p w:rsidR="006370A1" w:rsidRPr="006370A1" w:rsidRDefault="006370A1" w:rsidP="006370A1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Percentile values of serum zinc concentration and prevalence of its deficiency in Iranian children and adolescents: the CASPIAN-V study. Journal of Pediatric Endocrinology and Metabolism. 2020 </w:t>
      </w:r>
    </w:p>
    <w:p w:rsidR="006370A1" w:rsidRPr="006370A1" w:rsidRDefault="006370A1" w:rsidP="006370A1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Congenital Bladder and Urethral Agenesis: Two Case Reports and Management. Advances in Urology. 2020 </w:t>
      </w:r>
    </w:p>
    <w:p w:rsidR="0091265B" w:rsidRPr="002A00D5" w:rsidRDefault="0091265B" w:rsidP="002A00D5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  <w:rtl/>
        </w:rPr>
      </w:pPr>
      <w:r w:rsidRPr="002A00D5">
        <w:rPr>
          <w:rFonts w:asciiTheme="majorBidi" w:hAnsiTheme="majorBidi" w:cstheme="majorBidi"/>
          <w:sz w:val="20"/>
          <w:szCs w:val="20"/>
          <w:shd w:val="clear" w:color="auto" w:fill="FFFFFF"/>
        </w:rPr>
        <w:t>Risk and predictors of in-hospital mortality from COVID-19 in patients with diabetes and cardiovascular disease.</w:t>
      </w:r>
      <w:r w:rsidR="00746FA4" w:rsidRPr="002A00D5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2020</w:t>
      </w:r>
    </w:p>
    <w:p w:rsidR="00D51963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Factors associated with the poor outcomes in diabetic patients with COVID-19. Journal of Diabetes &amp; Metabolic Disorders. 2020 </w:t>
      </w:r>
    </w:p>
    <w:p w:rsidR="001904DC" w:rsidRPr="006370A1" w:rsidRDefault="001904DC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Understanding the Reasons for Sharing Syringes or Needles to Inject Drugs: Conventional Content Analysis. Addiction &amp; Health. 2020 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Diabetes mellitus and cancer incidence: the Atherosclerosis Risk in Communities (ARIC) cohort study. Journal of Diabetes &amp; Metabolic Disorders. 2019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Does Peritoneal Suction Drainage Reduce Pain After Gynecologic Laparoscopy? </w:t>
      </w:r>
      <w:r w:rsidRPr="006370A1">
        <w:rPr>
          <w:rFonts w:asciiTheme="majorBidi" w:hAnsiTheme="majorBidi" w:cstheme="majorBidi"/>
          <w:sz w:val="20"/>
          <w:szCs w:val="20"/>
          <w:bdr w:val="none" w:sz="0" w:space="0" w:color="auto" w:frame="1"/>
          <w:shd w:val="clear" w:color="auto" w:fill="FFFFFF"/>
        </w:rPr>
        <w:t>Surgical Laparoscopy, Endoscopy &amp; Percutaneous Techniques</w:t>
      </w:r>
      <w:r w:rsidRPr="006370A1">
        <w:rPr>
          <w:rStyle w:val="apple-converted-space"/>
          <w:rFonts w:asciiTheme="majorBidi" w:hAnsiTheme="majorBidi" w:cstheme="majorBidi"/>
          <w:sz w:val="20"/>
          <w:szCs w:val="20"/>
          <w:shd w:val="clear" w:color="auto" w:fill="FFFFFF"/>
        </w:rPr>
        <w:t>.</w:t>
      </w:r>
      <w:r w:rsidRPr="006370A1">
        <w:rPr>
          <w:rFonts w:asciiTheme="majorBidi" w:hAnsiTheme="majorBidi" w:cstheme="majorBidi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2018</w:t>
      </w:r>
    </w:p>
    <w:p w:rsidR="004D01E7" w:rsidRPr="006370A1" w:rsidRDefault="004D01E7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Conjunctivochalasis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and related factors in an adult population of Iran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 xml:space="preserve">.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>Eye &amp; Contact Lens. 2018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Strategies to Reduce Pain </w:t>
      </w:r>
      <w:proofErr w:type="gramStart"/>
      <w:r w:rsidRPr="006370A1">
        <w:rPr>
          <w:rFonts w:asciiTheme="majorBidi" w:hAnsiTheme="majorBidi" w:cstheme="majorBidi"/>
          <w:sz w:val="20"/>
          <w:szCs w:val="20"/>
          <w:lang w:bidi="fa-IR"/>
        </w:rPr>
        <w:t>After</w:t>
      </w:r>
      <w:proofErr w:type="gram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Laparoscopic Gynecologic Surgery.</w:t>
      </w:r>
      <w:r w:rsidR="001F0D5F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Surgical Laparoscopy Endoscopy &amp; Percutaneous Techniques.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2018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Causes of Delay in Seeking Treatment in Iranian Patients with Breast Cancer Based on the Health Belief Model (HBM). International Journal of Cancer Management. 2018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Association of Benign Breast Disorders with Hypothyroidism. Istanbul Medical Journal. 2018 </w:t>
      </w:r>
    </w:p>
    <w:p w:rsidR="004D01E7" w:rsidRPr="006370A1" w:rsidRDefault="001A6FD8" w:rsidP="00810266">
      <w:pPr>
        <w:pStyle w:val="ListParagraph"/>
        <w:numPr>
          <w:ilvl w:val="0"/>
          <w:numId w:val="5"/>
        </w:numPr>
        <w:spacing w:before="240"/>
        <w:rPr>
          <w:rFonts w:asciiTheme="majorBidi" w:hAnsiTheme="majorBidi" w:cstheme="majorBidi"/>
          <w:sz w:val="20"/>
          <w:szCs w:val="20"/>
          <w:shd w:val="clear" w:color="auto" w:fill="FFFFFF"/>
        </w:rPr>
      </w:pPr>
      <w:proofErr w:type="spell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Intravitreal</w:t>
      </w:r>
      <w:proofErr w:type="spell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injection of </w:t>
      </w:r>
      <w:proofErr w:type="spellStart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ziv-aflibercept</w:t>
      </w:r>
      <w:proofErr w:type="spellEnd"/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in the treatment of choroidal and retinal vascular diseases</w:t>
      </w:r>
      <w:r w:rsidRPr="006370A1">
        <w:rPr>
          <w:rFonts w:asciiTheme="majorBidi" w:hAnsiTheme="majorBidi" w:cstheme="majorBidi"/>
          <w:sz w:val="20"/>
          <w:szCs w:val="20"/>
          <w:shd w:val="clear" w:color="auto" w:fill="FFFFFF"/>
          <w:rtl/>
        </w:rPr>
        <w:t>.</w:t>
      </w:r>
      <w:r w:rsidR="004D01E7"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Journal of Current Ophthalmology. 2017</w:t>
      </w:r>
    </w:p>
    <w:p w:rsidR="004D01E7" w:rsidRPr="006370A1" w:rsidRDefault="004D01E7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Floppy Eyelid Syndrome and its determinants in Iranian Adults, a </w:t>
      </w:r>
      <w:r w:rsidRPr="006370A1">
        <w:rPr>
          <w:rFonts w:asciiTheme="majorBidi" w:hAnsiTheme="majorBidi" w:cstheme="majorBidi"/>
          <w:noProof/>
          <w:sz w:val="20"/>
          <w:szCs w:val="20"/>
          <w:lang w:bidi="fa-IR"/>
        </w:rPr>
        <w:t>population-based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study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>.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Eye &amp; Contact Len. 2017</w:t>
      </w:r>
    </w:p>
    <w:p w:rsidR="00E77BD8" w:rsidRPr="006370A1" w:rsidRDefault="00E77BD8" w:rsidP="000313CE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Meibomian gland dysfunction and its determinants in Iranian adults: a population-based study. </w:t>
      </w:r>
      <w:hyperlink r:id="rId7" w:history="1">
        <w:r w:rsidR="000313CE" w:rsidRPr="00F00D31">
          <w:rPr>
            <w:rFonts w:ascii="Times New Roman" w:hAnsi="Times New Roman" w:cs="Times New Roman"/>
            <w:sz w:val="20"/>
            <w:szCs w:val="20"/>
            <w:lang w:bidi="fa-IR"/>
          </w:rPr>
          <w:t>Contact Lens and Anterior Eye</w:t>
        </w:r>
      </w:hyperlink>
      <w:r w:rsidRPr="006370A1">
        <w:rPr>
          <w:rFonts w:asciiTheme="majorBidi" w:hAnsiTheme="majorBidi" w:cstheme="majorBidi"/>
          <w:sz w:val="20"/>
          <w:szCs w:val="20"/>
          <w:lang w:bidi="fa-IR"/>
        </w:rPr>
        <w:t>. 2017</w:t>
      </w:r>
    </w:p>
    <w:p w:rsidR="00ED3F2D" w:rsidRPr="006370A1" w:rsidRDefault="00ED3F2D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The Association between </w:t>
      </w:r>
      <w:proofErr w:type="spellStart"/>
      <w:r w:rsidRPr="006370A1">
        <w:rPr>
          <w:rFonts w:asciiTheme="majorBidi" w:hAnsiTheme="majorBidi" w:cstheme="majorBidi"/>
          <w:sz w:val="20"/>
          <w:szCs w:val="20"/>
        </w:rPr>
        <w:t>Prepregnancy</w:t>
      </w:r>
      <w:proofErr w:type="spellEnd"/>
      <w:r w:rsidRPr="006370A1">
        <w:rPr>
          <w:rFonts w:asciiTheme="majorBidi" w:hAnsiTheme="majorBidi" w:cstheme="majorBidi"/>
          <w:sz w:val="20"/>
          <w:szCs w:val="20"/>
        </w:rPr>
        <w:t xml:space="preserve"> Body Mass Index and Breastfeeding Duration in Iranian Women. Journal of Comprehensive Pediatrics. 2017</w:t>
      </w:r>
    </w:p>
    <w:p w:rsidR="00EE7E1C" w:rsidRPr="006370A1" w:rsidRDefault="00EE7E1C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Prevalence of high-risk behaviors using network scale-up method in university students </w:t>
      </w:r>
      <w:proofErr w:type="gramStart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of 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Larestan</w:t>
      </w:r>
      <w:proofErr w:type="spellEnd"/>
      <w:proofErr w:type="gram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in 2014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>.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Journal of substance use. 2017</w:t>
      </w:r>
    </w:p>
    <w:p w:rsidR="00E77BD8" w:rsidRPr="006370A1" w:rsidRDefault="00E77BD8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lastRenderedPageBreak/>
        <w:t>Association between parity and ovarian reserve in reproductive age women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>.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European Journal of Obstetrics &amp; Gynecology. 2016</w:t>
      </w:r>
    </w:p>
    <w:p w:rsidR="00E77BD8" w:rsidRPr="006370A1" w:rsidRDefault="00E77BD8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>Urinary Uric Acid/Creatinine Ratio as a Marker of Mortality and Unfavorable Outcome in NICU-Admitted Neonates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 xml:space="preserve">. </w:t>
      </w:r>
      <w:r w:rsidR="00ED3F2D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Iran J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Pediatr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>. 2016</w:t>
      </w:r>
    </w:p>
    <w:p w:rsidR="0091265B" w:rsidRPr="006370A1" w:rsidRDefault="0034034C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hyperlink r:id="rId8" w:history="1">
        <w:r w:rsidR="0091265B" w:rsidRPr="006370A1">
          <w:rPr>
            <w:rFonts w:asciiTheme="majorBidi" w:hAnsiTheme="majorBidi" w:cstheme="majorBidi"/>
            <w:sz w:val="20"/>
            <w:szCs w:val="20"/>
            <w:lang w:bidi="fa-IR"/>
          </w:rPr>
          <w:t xml:space="preserve">Diagnostic accuracy of </w:t>
        </w:r>
        <w:r w:rsidR="0091265B" w:rsidRPr="006370A1">
          <w:rPr>
            <w:rFonts w:asciiTheme="majorBidi" w:hAnsiTheme="majorBidi" w:cstheme="majorBidi"/>
            <w:noProof/>
            <w:sz w:val="20"/>
            <w:szCs w:val="20"/>
            <w:lang w:bidi="fa-IR"/>
          </w:rPr>
          <w:t>sonohysterography</w:t>
        </w:r>
        <w:r w:rsidR="0091265B" w:rsidRPr="006370A1">
          <w:rPr>
            <w:rFonts w:asciiTheme="majorBidi" w:hAnsiTheme="majorBidi" w:cstheme="majorBidi"/>
            <w:sz w:val="20"/>
            <w:szCs w:val="20"/>
            <w:lang w:bidi="fa-IR"/>
          </w:rPr>
          <w:t xml:space="preserve"> compared to endometrial biopsy in pre-menopausal women with abnormal uterine bleeding</w:t>
        </w:r>
      </w:hyperlink>
      <w:r w:rsidR="0091265B" w:rsidRPr="006370A1">
        <w:rPr>
          <w:rFonts w:asciiTheme="majorBidi" w:hAnsiTheme="majorBidi" w:cstheme="majorBidi"/>
          <w:sz w:val="20"/>
          <w:szCs w:val="20"/>
        </w:rPr>
        <w:t xml:space="preserve">, </w:t>
      </w:r>
      <w:r w:rsidR="0091265B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Medical Journal </w:t>
      </w:r>
      <w:r w:rsidR="00EE7E1C" w:rsidRPr="006370A1">
        <w:rPr>
          <w:rFonts w:asciiTheme="majorBidi" w:hAnsiTheme="majorBidi" w:cstheme="majorBidi"/>
          <w:sz w:val="20"/>
          <w:szCs w:val="20"/>
          <w:lang w:bidi="fa-IR"/>
        </w:rPr>
        <w:t>of The Islamic Republic of Iran. 2015</w:t>
      </w:r>
    </w:p>
    <w:p w:rsidR="00703476" w:rsidRPr="006370A1" w:rsidRDefault="00703476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The Effect of Dexamethasone on Nausea and Vomiting during Labor and Labor Pain in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Parturients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Undergoing Normal Vaginal Delivery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 xml:space="preserve">.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>Archives of Anesthesiology and Critical Care. 2015</w:t>
      </w:r>
    </w:p>
    <w:p w:rsidR="004D01E7" w:rsidRPr="006370A1" w:rsidRDefault="004D01E7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>Breast Pain and Vitamin D Deficiency</w:t>
      </w:r>
      <w:r w:rsidRPr="006370A1">
        <w:rPr>
          <w:rFonts w:asciiTheme="majorBidi" w:hAnsiTheme="majorBidi" w:cstheme="majorBidi"/>
          <w:sz w:val="20"/>
          <w:szCs w:val="20"/>
        </w:rPr>
        <w:t>. Austin Journal of Nutrition and Food Sciences. 2015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>Association between body mass index and perceived weight status with self-rated health and life satisfaction in Iranian children and adolescents: the CASPIAN-III study</w:t>
      </w:r>
      <w:r w:rsidRPr="006370A1">
        <w:rPr>
          <w:rFonts w:asciiTheme="majorBidi" w:hAnsiTheme="majorBidi" w:cstheme="majorBidi"/>
          <w:sz w:val="20"/>
          <w:szCs w:val="20"/>
          <w:rtl/>
          <w:lang w:bidi="fa-IR"/>
        </w:rPr>
        <w:t>.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hyperlink r:id="rId9" w:tooltip="Quality of life research : an international journal of quality of life aspects of treatment, care and rehabilitation." w:history="1">
        <w:proofErr w:type="spellStart"/>
        <w:r w:rsidRPr="006370A1">
          <w:rPr>
            <w:rFonts w:asciiTheme="majorBidi" w:hAnsiTheme="majorBidi" w:cstheme="majorBidi"/>
            <w:sz w:val="20"/>
            <w:szCs w:val="20"/>
            <w:lang w:bidi="fa-IR"/>
          </w:rPr>
          <w:t>Qual</w:t>
        </w:r>
        <w:proofErr w:type="spellEnd"/>
        <w:r w:rsidRPr="006370A1">
          <w:rPr>
            <w:rFonts w:asciiTheme="majorBidi" w:hAnsiTheme="majorBidi" w:cstheme="majorBidi"/>
            <w:sz w:val="20"/>
            <w:szCs w:val="20"/>
            <w:lang w:bidi="fa-IR"/>
          </w:rPr>
          <w:t xml:space="preserve"> Life Res.</w:t>
        </w:r>
      </w:hyperlink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2014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National and Sub-national Trend and Burden of Injuries in Iran,</w:t>
      </w:r>
      <w:r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6370A1">
        <w:rPr>
          <w:rFonts w:asciiTheme="majorBidi" w:eastAsia="Symbol" w:hAnsiTheme="majorBidi" w:cstheme="majorBidi"/>
          <w:sz w:val="20"/>
          <w:szCs w:val="20"/>
        </w:rPr>
        <w:t>1990 – 2013: A Study Protocol</w:t>
      </w:r>
      <w:r w:rsidRPr="006370A1">
        <w:rPr>
          <w:rFonts w:asciiTheme="majorBidi" w:eastAsia="Symbol" w:hAnsiTheme="majorBidi" w:cstheme="majorBidi"/>
          <w:b/>
          <w:bCs/>
          <w:sz w:val="20"/>
          <w:szCs w:val="20"/>
        </w:rPr>
        <w:t xml:space="preserve">. </w:t>
      </w:r>
      <w:r w:rsidRPr="006370A1">
        <w:rPr>
          <w:rFonts w:asciiTheme="majorBidi" w:eastAsia="Symbol" w:hAnsiTheme="majorBidi" w:cstheme="majorBidi"/>
          <w:sz w:val="20"/>
          <w:szCs w:val="20"/>
        </w:rPr>
        <w:t>Arch Iran Med. 2014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Association of </w:t>
      </w:r>
      <w:r w:rsidRPr="006370A1">
        <w:rPr>
          <w:rFonts w:asciiTheme="majorBidi" w:eastAsia="Symbol" w:hAnsiTheme="majorBidi" w:cstheme="majorBidi"/>
          <w:sz w:val="20"/>
          <w:szCs w:val="20"/>
        </w:rPr>
        <w:t xml:space="preserve">benign breast disorders with the level of education and employment. </w:t>
      </w:r>
      <w:r w:rsidRPr="006370A1">
        <w:rPr>
          <w:rFonts w:asciiTheme="majorBidi" w:hAnsiTheme="majorBidi" w:cstheme="majorBidi"/>
          <w:sz w:val="20"/>
          <w:szCs w:val="20"/>
        </w:rPr>
        <w:t>International Journal of Current Research</w:t>
      </w:r>
      <w:r w:rsidRPr="006370A1">
        <w:rPr>
          <w:rFonts w:asciiTheme="majorBidi" w:eastAsia="Symbol" w:hAnsiTheme="majorBidi" w:cstheme="majorBidi"/>
          <w:sz w:val="20"/>
          <w:szCs w:val="20"/>
        </w:rPr>
        <w:t>. 2014</w:t>
      </w:r>
    </w:p>
    <w:p w:rsidR="0070110E" w:rsidRPr="006370A1" w:rsidRDefault="0070110E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Q fever: an emerging public health concern in Iran</w:t>
      </w:r>
      <w:r w:rsidR="0091265B" w:rsidRPr="006370A1">
        <w:rPr>
          <w:rFonts w:asciiTheme="majorBidi" w:eastAsia="Symbol" w:hAnsiTheme="majorBidi" w:cstheme="majorBidi"/>
          <w:sz w:val="20"/>
          <w:szCs w:val="20"/>
        </w:rPr>
        <w:t>, Asian Journal of Epidemiology. 2013</w:t>
      </w:r>
    </w:p>
    <w:p w:rsidR="00ED3F2D" w:rsidRPr="006370A1" w:rsidRDefault="00ED3F2D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>Gestational Age and Neonatal Morbidity at the End of Term Pregnancy in Cesarean Delivery. Iranian Journal of Nursing. 2013</w:t>
      </w:r>
    </w:p>
    <w:p w:rsidR="0091265B" w:rsidRPr="006370A1" w:rsidRDefault="0091265B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 xml:space="preserve">Depressive symptoms and suicidal ideation among nursing students and compare it with midwifery students in the nursing and midwifery college in </w:t>
      </w:r>
      <w:proofErr w:type="gramStart"/>
      <w:r w:rsidRPr="006370A1">
        <w:rPr>
          <w:rFonts w:asciiTheme="majorBidi" w:eastAsia="Symbol" w:hAnsiTheme="majorBidi" w:cstheme="majorBidi"/>
          <w:sz w:val="20"/>
          <w:szCs w:val="20"/>
        </w:rPr>
        <w:t>Kerman ,</w:t>
      </w:r>
      <w:proofErr w:type="gram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6370A1">
        <w:rPr>
          <w:rFonts w:asciiTheme="majorBidi" w:eastAsia="Symbol" w:hAnsiTheme="majorBidi" w:cstheme="majorBidi"/>
          <w:sz w:val="20"/>
          <w:szCs w:val="20"/>
        </w:rPr>
        <w:t>Zahedan Journal of Research in Medical Sciences. 2012</w:t>
      </w:r>
    </w:p>
    <w:p w:rsidR="0070110E" w:rsidRPr="006370A1" w:rsidRDefault="0070110E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Causes of Delay in Seeking Treatment in Patients with Breast Cancer in Iran: a Qualitative Content Analysis Stu</w:t>
      </w:r>
      <w:r w:rsidR="0091265B" w:rsidRPr="006370A1">
        <w:rPr>
          <w:rFonts w:asciiTheme="majorBidi" w:eastAsia="Symbol" w:hAnsiTheme="majorBidi" w:cstheme="majorBidi"/>
          <w:sz w:val="20"/>
          <w:szCs w:val="20"/>
        </w:rPr>
        <w:t>dy, Asian Pacific J Cancer Prev. 2012</w:t>
      </w:r>
    </w:p>
    <w:p w:rsidR="00D67E32" w:rsidRPr="006370A1" w:rsidRDefault="0070110E" w:rsidP="00810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>Factors Influencing Cesarean Delivery in Women Visiting the Women's Pregnancy Clinic in Bam, Iran,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>Journal of Health &amp; Development</w:t>
      </w:r>
      <w:r w:rsidR="0091265B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.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>2012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</w:p>
    <w:p w:rsidR="00D67E32" w:rsidRPr="006370A1" w:rsidRDefault="00F31333" w:rsidP="00171C49">
      <w:pPr>
        <w:shd w:val="clear" w:color="auto" w:fill="FFFFFF" w:themeFill="background1"/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Under Review (</w:t>
      </w:r>
      <w:r w:rsidR="00FC6923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as </w:t>
      </w:r>
      <w:r w:rsidR="00DD3F7D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PI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)</w:t>
      </w:r>
      <w:r w:rsidR="00DD3F7D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</w:p>
    <w:p w:rsidR="00610249" w:rsidRPr="000C62D5" w:rsidRDefault="001A6FD8" w:rsidP="00810266">
      <w:pPr>
        <w:pStyle w:val="ListParagraph"/>
        <w:numPr>
          <w:ilvl w:val="0"/>
          <w:numId w:val="6"/>
        </w:numPr>
        <w:spacing w:after="0" w:line="300" w:lineRule="atLeast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0C62D5">
        <w:rPr>
          <w:rFonts w:asciiTheme="majorBidi" w:hAnsiTheme="majorBidi" w:cstheme="majorBidi"/>
          <w:sz w:val="20"/>
          <w:szCs w:val="20"/>
          <w:shd w:val="clear" w:color="auto" w:fill="FFFFFF"/>
        </w:rPr>
        <w:t>Risk of neuropsychiatric disorders in offspring exposed to maternal polycystic ovary syndrome (</w:t>
      </w:r>
      <w:r w:rsidRPr="000C62D5">
        <w:rPr>
          <w:rStyle w:val="il"/>
          <w:rFonts w:asciiTheme="majorBidi" w:hAnsiTheme="majorBidi" w:cstheme="majorBidi"/>
          <w:sz w:val="20"/>
          <w:szCs w:val="20"/>
          <w:shd w:val="clear" w:color="auto" w:fill="FFFFFF"/>
        </w:rPr>
        <w:t>PCOS</w:t>
      </w:r>
      <w:r w:rsidRPr="000C62D5">
        <w:rPr>
          <w:rFonts w:asciiTheme="majorBidi" w:hAnsiTheme="majorBidi" w:cstheme="majorBidi"/>
          <w:sz w:val="20"/>
          <w:szCs w:val="20"/>
          <w:shd w:val="clear" w:color="auto" w:fill="FFFFFF"/>
        </w:rPr>
        <w:t>): a systematic review and meta-analysis</w:t>
      </w:r>
      <w:r w:rsidRPr="000C62D5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4D516E" w:rsidRPr="000C62D5">
        <w:rPr>
          <w:rFonts w:asciiTheme="majorBidi" w:hAnsiTheme="majorBidi" w:cstheme="majorBidi"/>
          <w:sz w:val="20"/>
          <w:szCs w:val="20"/>
          <w:shd w:val="clear" w:color="auto" w:fill="FFFFFF"/>
        </w:rPr>
        <w:t>(</w:t>
      </w:r>
      <w:r w:rsidRPr="000C62D5">
        <w:rPr>
          <w:rFonts w:asciiTheme="majorBidi" w:hAnsiTheme="majorBidi" w:cstheme="majorBidi"/>
          <w:sz w:val="20"/>
          <w:szCs w:val="20"/>
          <w:shd w:val="clear" w:color="auto" w:fill="FFFFFF"/>
        </w:rPr>
        <w:t>Journal of Developmental &amp; Behavioral Pediatrics)</w:t>
      </w:r>
    </w:p>
    <w:p w:rsidR="00DD3F7D" w:rsidRPr="006370A1" w:rsidRDefault="00DD3F7D" w:rsidP="008102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Psychological problems and reduced health-related quality of life in Survivors of COVID-19: a systematic review and meta-analysis</w:t>
      </w:r>
      <w:r w:rsidR="009E65E4" w:rsidRPr="006370A1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9E65E4"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Journal of Affective disorders)</w:t>
      </w:r>
    </w:p>
    <w:p w:rsidR="00DD3F7D" w:rsidRPr="006370A1" w:rsidRDefault="00610249" w:rsidP="008102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6370A1">
        <w:rPr>
          <w:rFonts w:asciiTheme="majorBidi" w:hAnsiTheme="majorBidi" w:cstheme="majorBidi"/>
          <w:sz w:val="20"/>
          <w:szCs w:val="20"/>
          <w:shd w:val="clear" w:color="auto" w:fill="FFFFFF"/>
        </w:rPr>
        <w:t>Sex differences in mortality after myocardial infarction: a retrospective cohort study (Indian Journal of Thoracic and Cardiovascular Surgery)</w:t>
      </w:r>
    </w:p>
    <w:p w:rsidR="00810266" w:rsidRPr="006370A1" w:rsidRDefault="00810266" w:rsidP="00C60E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18"/>
          <w:szCs w:val="18"/>
          <w:shd w:val="clear" w:color="auto" w:fill="FFFFFF"/>
        </w:rPr>
      </w:pPr>
      <w:r w:rsidRPr="006370A1">
        <w:rPr>
          <w:rFonts w:ascii="Times New Roman" w:eastAsia="Calibri" w:hAnsi="Times New Roman" w:cs="B Nazanin"/>
          <w:sz w:val="20"/>
          <w:szCs w:val="20"/>
        </w:rPr>
        <w:t>Clinical outcomes in young survivors of COVID-19 at the convalescent phase: a Retrospective Cohort Study</w:t>
      </w:r>
      <w:r w:rsidR="00C60EF2" w:rsidRPr="006370A1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(Infectious Disease)</w:t>
      </w:r>
    </w:p>
    <w:p w:rsidR="00ED3F2D" w:rsidRPr="006370A1" w:rsidRDefault="00ED3F2D" w:rsidP="003F2AC1">
      <w:pPr>
        <w:pBdr>
          <w:bottom w:val="single" w:sz="4" w:space="1" w:color="auto"/>
        </w:pBdr>
        <w:shd w:val="clear" w:color="auto" w:fill="D9E2F3" w:themeFill="accent1" w:themeFillTint="33"/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6370A1">
        <w:rPr>
          <w:rFonts w:asciiTheme="majorBidi" w:hAnsiTheme="majorBidi" w:cstheme="majorBidi"/>
          <w:b/>
          <w:bCs/>
          <w:sz w:val="24"/>
          <w:szCs w:val="24"/>
        </w:rPr>
        <w:t>Professional Service</w:t>
      </w:r>
    </w:p>
    <w:p w:rsidR="004427BB" w:rsidRPr="006370A1" w:rsidRDefault="004427BB" w:rsidP="004427BB">
      <w:pPr>
        <w:rPr>
          <w:rFonts w:asciiTheme="majorBidi" w:hAnsiTheme="majorBidi" w:cstheme="majorBidi"/>
          <w:sz w:val="20"/>
          <w:szCs w:val="20"/>
        </w:rPr>
      </w:pPr>
    </w:p>
    <w:p w:rsidR="00D45966" w:rsidRPr="006370A1" w:rsidRDefault="0005477D" w:rsidP="00D03985">
      <w:pPr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Thesis advisor/ </w:t>
      </w:r>
      <w:r w:rsidR="00D03985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S</w:t>
      </w: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upervisor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: </w:t>
      </w:r>
      <w:r w:rsidR="00B55550">
        <w:rPr>
          <w:rFonts w:asciiTheme="majorBidi" w:hAnsiTheme="majorBidi" w:cstheme="majorBidi"/>
          <w:sz w:val="20"/>
          <w:szCs w:val="20"/>
          <w:lang w:bidi="fa-IR"/>
        </w:rPr>
        <w:t>ABZUMS School of Dental M</w:t>
      </w:r>
      <w:r w:rsidR="00D45966" w:rsidRPr="006370A1">
        <w:rPr>
          <w:rFonts w:asciiTheme="majorBidi" w:hAnsiTheme="majorBidi" w:cstheme="majorBidi"/>
          <w:sz w:val="20"/>
          <w:szCs w:val="20"/>
          <w:lang w:bidi="fa-IR"/>
        </w:rPr>
        <w:t>edicine &amp; School of Medicine</w:t>
      </w:r>
      <w:r w:rsidR="00AE3BE8" w:rsidRPr="006370A1">
        <w:rPr>
          <w:rFonts w:asciiTheme="majorBidi" w:hAnsiTheme="majorBidi" w:cstheme="majorBidi"/>
          <w:sz w:val="20"/>
          <w:szCs w:val="20"/>
          <w:lang w:bidi="fa-IR"/>
        </w:rPr>
        <w:t>, Karaj, Iran</w:t>
      </w:r>
      <w:r w:rsidR="00D45966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(2019-present)</w:t>
      </w:r>
    </w:p>
    <w:p w:rsidR="0028289E" w:rsidRPr="006370A1" w:rsidRDefault="0005477D" w:rsidP="0005477D">
      <w:pPr>
        <w:ind w:left="2160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Midwifery and Reproductive Health, School of Medicine, </w:t>
      </w:r>
      <w:proofErr w:type="spellStart"/>
      <w:r w:rsidR="0028289E" w:rsidRPr="006370A1">
        <w:rPr>
          <w:rFonts w:asciiTheme="majorBidi" w:hAnsiTheme="majorBidi" w:cstheme="majorBidi"/>
          <w:sz w:val="20"/>
          <w:szCs w:val="20"/>
          <w:lang w:bidi="fa-IR"/>
        </w:rPr>
        <w:t>Tarbiat</w:t>
      </w:r>
      <w:proofErr w:type="spellEnd"/>
      <w:r w:rsidR="0028289E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28289E" w:rsidRPr="006370A1">
        <w:rPr>
          <w:rFonts w:asciiTheme="majorBidi" w:hAnsiTheme="majorBidi" w:cstheme="majorBidi"/>
          <w:sz w:val="20"/>
          <w:szCs w:val="20"/>
          <w:lang w:bidi="fa-IR"/>
        </w:rPr>
        <w:t>Modares</w:t>
      </w:r>
      <w:proofErr w:type="spellEnd"/>
      <w:r w:rsidR="0028289E" w:rsidRPr="006370A1">
        <w:rPr>
          <w:rFonts w:asciiTheme="majorBidi" w:hAnsiTheme="majorBidi" w:cstheme="majorBidi"/>
          <w:sz w:val="20"/>
          <w:szCs w:val="20"/>
          <w:lang w:bidi="fa-IR"/>
        </w:rPr>
        <w:t> University</w:t>
      </w:r>
      <w:r w:rsidR="00AE3BE8" w:rsidRPr="006370A1">
        <w:rPr>
          <w:rFonts w:asciiTheme="majorBidi" w:hAnsiTheme="majorBidi" w:cstheme="majorBidi"/>
          <w:sz w:val="20"/>
          <w:szCs w:val="20"/>
          <w:lang w:bidi="fa-IR"/>
        </w:rPr>
        <w:t>, Tehran, Iran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(2020-present)</w:t>
      </w:r>
    </w:p>
    <w:p w:rsidR="003F1D13" w:rsidRPr="006370A1" w:rsidRDefault="00892726" w:rsidP="00AE3BE8">
      <w:pPr>
        <w:ind w:left="2160" w:hanging="2160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Chair and organizer</w:t>
      </w:r>
      <w:r w:rsidR="00D45966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: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05477D" w:rsidRPr="006370A1">
        <w:rPr>
          <w:rFonts w:asciiTheme="majorBidi" w:hAnsiTheme="majorBidi" w:cstheme="majorBidi"/>
          <w:sz w:val="20"/>
          <w:szCs w:val="20"/>
          <w:lang w:bidi="fa-IR"/>
        </w:rPr>
        <w:tab/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>Clinical Rese</w:t>
      </w:r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arch Center of </w:t>
      </w:r>
      <w:proofErr w:type="spellStart"/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>Kamali</w:t>
      </w:r>
      <w:proofErr w:type="spellEnd"/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Hospital at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Alborz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University</w:t>
      </w:r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of </w:t>
      </w:r>
      <w:proofErr w:type="spellStart"/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>Mediccal</w:t>
      </w:r>
      <w:proofErr w:type="spellEnd"/>
      <w:r w:rsidR="00D767F7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Sciences</w:t>
      </w:r>
      <w:r w:rsidR="00AE3BE8" w:rsidRPr="006370A1">
        <w:rPr>
          <w:rFonts w:asciiTheme="majorBidi" w:hAnsiTheme="majorBidi" w:cstheme="majorBidi"/>
          <w:sz w:val="20"/>
          <w:szCs w:val="20"/>
          <w:lang w:bidi="fa-IR"/>
        </w:rPr>
        <w:t>, Karaj, Iran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(2020-present)</w:t>
      </w:r>
    </w:p>
    <w:p w:rsidR="00892726" w:rsidRPr="006370A1" w:rsidRDefault="00892726" w:rsidP="0005477D">
      <w:pPr>
        <w:ind w:left="2160" w:hanging="2160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Research </w:t>
      </w:r>
      <w:r w:rsidR="00EE0373" w:rsidRPr="006370A1">
        <w:rPr>
          <w:rFonts w:asciiTheme="majorBidi" w:hAnsiTheme="majorBidi" w:cstheme="majorBidi"/>
          <w:b/>
          <w:bCs/>
          <w:sz w:val="20"/>
          <w:szCs w:val="20"/>
        </w:rPr>
        <w:t>Advisor</w:t>
      </w:r>
      <w:r w:rsidR="00D767F7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  <w:r w:rsidR="0005477D" w:rsidRPr="006370A1">
        <w:rPr>
          <w:rFonts w:asciiTheme="majorBidi" w:hAnsiTheme="majorBidi" w:cstheme="majorBidi"/>
          <w:sz w:val="20"/>
          <w:szCs w:val="20"/>
          <w:lang w:bidi="fa-IR"/>
        </w:rPr>
        <w:tab/>
      </w:r>
      <w:r w:rsidR="00006CC8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Cardiovascular Research Center </w:t>
      </w:r>
      <w:r w:rsidR="003A4653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&amp; </w:t>
      </w:r>
      <w:r w:rsidR="00006CC8" w:rsidRPr="006370A1">
        <w:rPr>
          <w:rFonts w:asciiTheme="majorBidi" w:eastAsia="Times New Roman" w:hAnsiTheme="majorBidi" w:cstheme="majorBidi"/>
          <w:sz w:val="20"/>
          <w:szCs w:val="20"/>
        </w:rPr>
        <w:t>Non-communicable Diseases Research Center</w:t>
      </w:r>
      <w:r w:rsidR="00006CC8" w:rsidRPr="006370A1">
        <w:rPr>
          <w:rFonts w:asciiTheme="majorBidi" w:hAnsiTheme="majorBidi" w:cstheme="majorBidi"/>
          <w:sz w:val="20"/>
          <w:szCs w:val="20"/>
          <w:lang w:bidi="fa-IR"/>
        </w:rPr>
        <w:t>, Alborz University of Medical Sciences</w:t>
      </w:r>
      <w:r w:rsidR="00AE3BE8" w:rsidRPr="006370A1">
        <w:rPr>
          <w:rFonts w:asciiTheme="majorBidi" w:hAnsiTheme="majorBidi" w:cstheme="majorBidi"/>
          <w:sz w:val="20"/>
          <w:szCs w:val="20"/>
          <w:lang w:bidi="fa-IR"/>
        </w:rPr>
        <w:t>, Karaj, Iran</w:t>
      </w:r>
      <w:r w:rsidR="00006CC8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D45966" w:rsidRPr="006370A1">
        <w:rPr>
          <w:rFonts w:asciiTheme="majorBidi" w:hAnsiTheme="majorBidi" w:cstheme="majorBidi"/>
          <w:sz w:val="20"/>
          <w:szCs w:val="20"/>
          <w:lang w:bidi="fa-IR"/>
        </w:rPr>
        <w:t>(2019</w:t>
      </w:r>
      <w:r w:rsidR="00006CC8" w:rsidRPr="006370A1">
        <w:rPr>
          <w:rFonts w:asciiTheme="majorBidi" w:hAnsiTheme="majorBidi" w:cstheme="majorBidi"/>
          <w:sz w:val="20"/>
          <w:szCs w:val="20"/>
          <w:lang w:bidi="fa-IR"/>
        </w:rPr>
        <w:t>-present)</w:t>
      </w:r>
    </w:p>
    <w:p w:rsidR="00D45966" w:rsidRPr="006370A1" w:rsidRDefault="00D767F7" w:rsidP="002F0417">
      <w:pPr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Holding Work</w:t>
      </w:r>
      <w:r w:rsidR="00D45966"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shop:</w:t>
      </w:r>
      <w:r w:rsidR="00D45966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FA0ACD" w:rsidRPr="006370A1">
        <w:rPr>
          <w:rFonts w:asciiTheme="majorBidi" w:hAnsiTheme="majorBidi" w:cstheme="majorBidi"/>
          <w:sz w:val="20"/>
          <w:szCs w:val="20"/>
        </w:rPr>
        <w:tab/>
      </w:r>
      <w:r w:rsidR="002F0417" w:rsidRPr="006370A1">
        <w:rPr>
          <w:rFonts w:asciiTheme="majorBidi" w:hAnsiTheme="majorBidi" w:cstheme="majorBidi"/>
          <w:sz w:val="20"/>
          <w:szCs w:val="20"/>
        </w:rPr>
        <w:t xml:space="preserve">Alborz University of Medical Sciences, Karaj, </w:t>
      </w:r>
      <w:proofErr w:type="gramStart"/>
      <w:r w:rsidR="002F0417" w:rsidRPr="006370A1">
        <w:rPr>
          <w:rFonts w:asciiTheme="majorBidi" w:hAnsiTheme="majorBidi" w:cstheme="majorBidi"/>
          <w:sz w:val="20"/>
          <w:szCs w:val="20"/>
        </w:rPr>
        <w:t>Iran</w:t>
      </w:r>
      <w:r w:rsidR="00AE3BE8" w:rsidRPr="006370A1">
        <w:rPr>
          <w:rFonts w:asciiTheme="majorBidi" w:hAnsiTheme="majorBidi" w:cstheme="majorBidi"/>
          <w:sz w:val="20"/>
          <w:szCs w:val="20"/>
        </w:rPr>
        <w:t xml:space="preserve"> </w:t>
      </w:r>
      <w:r w:rsidR="004B708A" w:rsidRPr="006370A1">
        <w:rPr>
          <w:rFonts w:asciiTheme="majorBidi" w:hAnsiTheme="majorBidi" w:cstheme="majorBidi"/>
          <w:sz w:val="20"/>
          <w:szCs w:val="20"/>
        </w:rPr>
        <w:t>.</w:t>
      </w:r>
      <w:proofErr w:type="gramEnd"/>
      <w:r w:rsidR="004B708A" w:rsidRPr="006370A1">
        <w:rPr>
          <w:rFonts w:asciiTheme="majorBidi" w:hAnsiTheme="majorBidi" w:cstheme="majorBidi"/>
          <w:sz w:val="20"/>
          <w:szCs w:val="20"/>
        </w:rPr>
        <w:t xml:space="preserve"> (2020 &amp; 2021)</w:t>
      </w:r>
    </w:p>
    <w:p w:rsidR="00FB20F2" w:rsidRPr="006370A1" w:rsidRDefault="00D45966" w:rsidP="002F0417">
      <w:pPr>
        <w:ind w:left="2160" w:hanging="2160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sz w:val="20"/>
          <w:szCs w:val="20"/>
          <w:lang w:bidi="fa-IR"/>
        </w:rPr>
        <w:t>Reviewer: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A346CD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2F0417" w:rsidRPr="006370A1">
        <w:rPr>
          <w:rFonts w:asciiTheme="majorBidi" w:hAnsiTheme="majorBidi" w:cstheme="majorBidi"/>
          <w:sz w:val="20"/>
          <w:szCs w:val="20"/>
          <w:lang w:bidi="fa-IR"/>
        </w:rPr>
        <w:tab/>
      </w:r>
      <w:r w:rsidR="004427BB" w:rsidRPr="006370A1">
        <w:rPr>
          <w:rFonts w:asciiTheme="majorBidi" w:hAnsiTheme="majorBidi" w:cstheme="majorBidi"/>
          <w:sz w:val="20"/>
          <w:szCs w:val="20"/>
          <w:lang w:bidi="fa-IR"/>
        </w:rPr>
        <w:t>Journal of Diabetes &amp; Metabolic Disorders, Frontiers in Pediatrics, Journal of Magnetic Resonance Imaging</w:t>
      </w:r>
    </w:p>
    <w:p w:rsidR="00FB20F2" w:rsidRPr="006370A1" w:rsidRDefault="00FB20F2" w:rsidP="00171C49">
      <w:pPr>
        <w:pBdr>
          <w:bottom w:val="single" w:sz="4" w:space="1" w:color="auto"/>
        </w:pBdr>
        <w:shd w:val="clear" w:color="auto" w:fill="D9E2F3" w:themeFill="accent1" w:themeFillTint="3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70A1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Honors</w:t>
      </w:r>
    </w:p>
    <w:p w:rsidR="00C65921" w:rsidRPr="006370A1" w:rsidRDefault="00C65921" w:rsidP="00C65921">
      <w:pPr>
        <w:numPr>
          <w:ilvl w:val="0"/>
          <w:numId w:val="3"/>
        </w:numPr>
        <w:spacing w:after="0" w:line="360" w:lineRule="auto"/>
        <w:outlineLvl w:val="2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noProof/>
          <w:sz w:val="20"/>
          <w:szCs w:val="20"/>
        </w:rPr>
        <w:t>Securing</w:t>
      </w: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</w:t>
      </w:r>
      <w:r w:rsidR="00FB20F2"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2</w:t>
      </w:r>
      <w:r w:rsidR="00FB20F2" w:rsidRPr="006370A1">
        <w:rPr>
          <w:rFonts w:asciiTheme="majorBidi" w:hAnsiTheme="majorBidi" w:cstheme="majorBidi"/>
          <w:b/>
          <w:bCs/>
          <w:noProof/>
          <w:sz w:val="20"/>
          <w:szCs w:val="20"/>
          <w:vertAlign w:val="superscript"/>
        </w:rPr>
        <w:t>nd</w:t>
      </w:r>
      <w:r w:rsidR="00FB20F2" w:rsidRPr="006370A1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</w:rPr>
        <w:t>place</w:t>
      </w:r>
      <w:r w:rsidR="00FB20F2" w:rsidRPr="006370A1">
        <w:rPr>
          <w:rFonts w:asciiTheme="majorBidi" w:hAnsiTheme="majorBidi" w:cstheme="majorBidi"/>
          <w:sz w:val="20"/>
          <w:szCs w:val="20"/>
        </w:rPr>
        <w:t xml:space="preserve"> in </w:t>
      </w: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national </w:t>
      </w:r>
      <w:r w:rsidR="00FB20F2" w:rsidRPr="006370A1">
        <w:rPr>
          <w:rFonts w:asciiTheme="majorBidi" w:hAnsiTheme="majorBidi" w:cstheme="majorBidi"/>
          <w:sz w:val="20"/>
          <w:szCs w:val="20"/>
        </w:rPr>
        <w:t xml:space="preserve">entrance exam  </w:t>
      </w:r>
      <w:r w:rsidRPr="006370A1">
        <w:rPr>
          <w:rFonts w:asciiTheme="majorBidi" w:hAnsiTheme="majorBidi" w:cstheme="majorBidi"/>
          <w:sz w:val="20"/>
          <w:szCs w:val="20"/>
        </w:rPr>
        <w:t>for doctorate degree in academic year</w:t>
      </w:r>
      <w:r w:rsidR="00FB20F2" w:rsidRPr="006370A1">
        <w:rPr>
          <w:rFonts w:asciiTheme="majorBidi" w:hAnsiTheme="majorBidi" w:cstheme="majorBidi"/>
          <w:sz w:val="20"/>
          <w:szCs w:val="20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</w:rPr>
        <w:t>2013-2014</w:t>
      </w:r>
    </w:p>
    <w:p w:rsidR="004B708A" w:rsidRPr="006370A1" w:rsidRDefault="004B708A" w:rsidP="005177A4">
      <w:pPr>
        <w:numPr>
          <w:ilvl w:val="0"/>
          <w:numId w:val="3"/>
        </w:numPr>
        <w:spacing w:line="360" w:lineRule="auto"/>
        <w:outlineLvl w:val="2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Member of Iranian Exceptional </w:t>
      </w:r>
      <w:r w:rsidR="00C65921" w:rsidRPr="006370A1">
        <w:rPr>
          <w:rFonts w:asciiTheme="majorBidi" w:hAnsiTheme="majorBidi" w:cstheme="majorBidi"/>
          <w:noProof/>
          <w:sz w:val="20"/>
          <w:szCs w:val="20"/>
        </w:rPr>
        <w:t>T</w:t>
      </w:r>
      <w:r w:rsidRPr="006370A1">
        <w:rPr>
          <w:rFonts w:asciiTheme="majorBidi" w:hAnsiTheme="majorBidi" w:cstheme="majorBidi"/>
          <w:noProof/>
          <w:sz w:val="20"/>
          <w:szCs w:val="20"/>
        </w:rPr>
        <w:t>alents</w:t>
      </w:r>
      <w:r w:rsidR="00C65921" w:rsidRPr="006370A1">
        <w:rPr>
          <w:rFonts w:asciiTheme="majorBidi" w:hAnsiTheme="majorBidi" w:cstheme="majorBidi"/>
          <w:sz w:val="20"/>
          <w:szCs w:val="20"/>
        </w:rPr>
        <w:t xml:space="preserve"> </w:t>
      </w:r>
    </w:p>
    <w:p w:rsidR="00FB20F2" w:rsidRPr="006370A1" w:rsidRDefault="00FB20F2" w:rsidP="00171C49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370A1">
        <w:rPr>
          <w:rFonts w:asciiTheme="majorBidi" w:eastAsia="Times New Roman" w:hAnsiTheme="majorBidi" w:cstheme="majorBidi"/>
          <w:b/>
          <w:bCs/>
          <w:sz w:val="24"/>
          <w:szCs w:val="24"/>
        </w:rPr>
        <w:t>Membership</w:t>
      </w:r>
    </w:p>
    <w:p w:rsidR="001B2C9E" w:rsidRPr="006370A1" w:rsidRDefault="001B2C9E" w:rsidP="001B2C9E">
      <w:pPr>
        <w:tabs>
          <w:tab w:val="left" w:pos="1395"/>
        </w:tabs>
        <w:ind w:left="1395" w:hanging="1395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2021</w:t>
      </w:r>
      <w:r w:rsidRPr="006370A1">
        <w:rPr>
          <w:rFonts w:asciiTheme="majorBidi" w:eastAsia="Symbol" w:hAnsiTheme="majorBidi" w:cstheme="majorBidi"/>
          <w:sz w:val="20"/>
          <w:szCs w:val="20"/>
        </w:rPr>
        <w:tab/>
      </w:r>
      <w:r w:rsidRPr="006370A1">
        <w:rPr>
          <w:rFonts w:asciiTheme="majorBidi" w:eastAsia="Symbol" w:hAnsiTheme="majorBidi" w:cstheme="majorBidi"/>
          <w:sz w:val="20"/>
          <w:szCs w:val="20"/>
        </w:rPr>
        <w:tab/>
        <w:t>The</w:t>
      </w:r>
      <w:r w:rsidRPr="006370A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 xml:space="preserve"> expert working group developing an Adult Immunization National Guideline for Iran, founded by WHO</w:t>
      </w:r>
    </w:p>
    <w:p w:rsidR="00FB20F2" w:rsidRPr="006370A1" w:rsidRDefault="00FB20F2" w:rsidP="00FB20F2">
      <w:pPr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2020-present</w:t>
      </w:r>
      <w:r w:rsidRPr="006370A1">
        <w:rPr>
          <w:rFonts w:asciiTheme="majorBidi" w:eastAsia="Symbol" w:hAnsiTheme="majorBidi" w:cstheme="majorBidi"/>
          <w:sz w:val="20"/>
          <w:szCs w:val="20"/>
        </w:rPr>
        <w:tab/>
        <w:t>National COVID-19 Epidemiology Committee</w:t>
      </w:r>
    </w:p>
    <w:p w:rsidR="003A4653" w:rsidRPr="006370A1" w:rsidRDefault="003A4653" w:rsidP="004B708A">
      <w:pPr>
        <w:ind w:left="1440" w:hanging="1440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2019-present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ab/>
        <w:t xml:space="preserve">Research council of </w:t>
      </w:r>
      <w:r w:rsidR="00C65921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Cardiovascular Research Center, </w:t>
      </w:r>
      <w:r w:rsidRPr="006370A1">
        <w:rPr>
          <w:rFonts w:asciiTheme="majorBidi" w:eastAsia="Times New Roman" w:hAnsiTheme="majorBidi" w:cstheme="majorBidi"/>
          <w:sz w:val="20"/>
          <w:szCs w:val="20"/>
        </w:rPr>
        <w:t>Non-communicable Diseases Research Center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, 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Shahid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rajaee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Hospital, and 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Kamali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Hospital in </w:t>
      </w:r>
      <w:proofErr w:type="spellStart"/>
      <w:r w:rsidRPr="006370A1">
        <w:rPr>
          <w:rFonts w:asciiTheme="majorBidi" w:hAnsiTheme="majorBidi" w:cstheme="majorBidi"/>
          <w:sz w:val="20"/>
          <w:szCs w:val="20"/>
          <w:lang w:bidi="fa-IR"/>
        </w:rPr>
        <w:t>Alborz</w:t>
      </w:r>
      <w:proofErr w:type="spellEnd"/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 University of Medical Sciences</w:t>
      </w:r>
    </w:p>
    <w:p w:rsidR="00FB20F2" w:rsidRPr="006370A1" w:rsidRDefault="00FB20F2" w:rsidP="00FB20F2">
      <w:pPr>
        <w:spacing w:after="0" w:line="360" w:lineRule="auto"/>
        <w:ind w:right="720"/>
        <w:rPr>
          <w:rFonts w:asciiTheme="majorBidi" w:eastAsia="Symbol" w:hAnsiTheme="majorBidi" w:cstheme="majorBidi"/>
          <w:sz w:val="20"/>
          <w:szCs w:val="20"/>
        </w:rPr>
      </w:pPr>
      <w:r w:rsidRPr="006370A1">
        <w:rPr>
          <w:rFonts w:asciiTheme="majorBidi" w:eastAsia="Symbol" w:hAnsiTheme="majorBidi" w:cstheme="majorBidi"/>
          <w:sz w:val="20"/>
          <w:szCs w:val="20"/>
        </w:rPr>
        <w:t>2</w:t>
      </w:r>
      <w:r w:rsidR="001B2C9E" w:rsidRPr="006370A1">
        <w:rPr>
          <w:rFonts w:asciiTheme="majorBidi" w:eastAsia="Symbol" w:hAnsiTheme="majorBidi" w:cstheme="majorBidi"/>
          <w:sz w:val="20"/>
          <w:szCs w:val="20"/>
        </w:rPr>
        <w:t>013-present</w:t>
      </w:r>
      <w:r w:rsidR="001B2C9E" w:rsidRPr="006370A1">
        <w:rPr>
          <w:rFonts w:asciiTheme="majorBidi" w:eastAsia="Symbol" w:hAnsiTheme="majorBidi" w:cstheme="majorBidi"/>
          <w:sz w:val="20"/>
          <w:szCs w:val="20"/>
        </w:rPr>
        <w:tab/>
        <w:t>Iranian Epidemiological</w:t>
      </w:r>
      <w:r w:rsidRPr="006370A1">
        <w:rPr>
          <w:rFonts w:asciiTheme="majorBidi" w:eastAsia="Symbol" w:hAnsiTheme="majorBidi" w:cstheme="majorBidi"/>
          <w:sz w:val="20"/>
          <w:szCs w:val="20"/>
        </w:rPr>
        <w:t xml:space="preserve"> Association </w:t>
      </w:r>
    </w:p>
    <w:p w:rsidR="00FB20F2" w:rsidRPr="006370A1" w:rsidRDefault="00FB20F2" w:rsidP="00FB20F2">
      <w:pPr>
        <w:spacing w:after="0" w:line="360" w:lineRule="auto"/>
        <w:ind w:right="405"/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2010-13  </w:t>
      </w:r>
      <w:r w:rsidRPr="006370A1">
        <w:rPr>
          <w:rFonts w:asciiTheme="majorBidi" w:hAnsiTheme="majorBidi" w:cstheme="majorBidi"/>
          <w:sz w:val="20"/>
          <w:szCs w:val="20"/>
        </w:rPr>
        <w:tab/>
        <w:t>Kerman Medical Student Research Committee (KMSRC)</w:t>
      </w:r>
    </w:p>
    <w:p w:rsidR="005177A4" w:rsidRPr="006370A1" w:rsidRDefault="005177A4" w:rsidP="00171C49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370A1">
        <w:rPr>
          <w:rFonts w:asciiTheme="majorBidi" w:eastAsia="Times New Roman" w:hAnsiTheme="majorBidi" w:cstheme="majorBidi"/>
          <w:b/>
          <w:bCs/>
          <w:sz w:val="20"/>
          <w:szCs w:val="20"/>
        </w:rPr>
        <w:t> </w:t>
      </w:r>
      <w:r w:rsidRPr="006370A1">
        <w:rPr>
          <w:rFonts w:asciiTheme="majorBidi" w:eastAsia="Times New Roman" w:hAnsiTheme="majorBidi" w:cstheme="majorBidi"/>
          <w:b/>
          <w:bCs/>
          <w:sz w:val="24"/>
          <w:szCs w:val="24"/>
        </w:rPr>
        <w:t>Professional short courses</w:t>
      </w:r>
    </w:p>
    <w:p w:rsidR="008D1D0B" w:rsidRPr="006370A1" w:rsidRDefault="008D1D0B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sz w:val="20"/>
          <w:szCs w:val="20"/>
          <w:lang w:bidi="fa-IR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Genomic Data Science</w:t>
      </w:r>
      <w:r w:rsidR="001B2C9E"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, </w:t>
      </w:r>
      <w:r w:rsidR="001B2C9E" w:rsidRPr="006370A1">
        <w:rPr>
          <w:rFonts w:asciiTheme="majorBidi" w:hAnsiTheme="majorBidi" w:cstheme="majorBidi"/>
          <w:noProof/>
          <w:sz w:val="20"/>
          <w:szCs w:val="20"/>
        </w:rPr>
        <w:t>2021</w:t>
      </w:r>
      <w:r w:rsidR="001B2C9E"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: </w:t>
      </w: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</w:t>
      </w:r>
      <w:r w:rsidRPr="006370A1">
        <w:rPr>
          <w:rFonts w:asciiTheme="majorBidi" w:hAnsiTheme="majorBidi" w:cstheme="majorBidi"/>
          <w:sz w:val="20"/>
          <w:szCs w:val="20"/>
          <w:lang w:bidi="fa-IR"/>
        </w:rPr>
        <w:t xml:space="preserve">Authorized by Johns Hopkins University, and offered through Coursera; </w:t>
      </w:r>
      <w:r w:rsidR="001B2C9E" w:rsidRPr="006370A1">
        <w:rPr>
          <w:rFonts w:asciiTheme="majorBidi" w:hAnsiTheme="majorBidi" w:cstheme="majorBidi"/>
          <w:sz w:val="20"/>
          <w:szCs w:val="20"/>
          <w:lang w:bidi="fa-IR"/>
        </w:rPr>
        <w:t xml:space="preserve">in Progress </w:t>
      </w:r>
    </w:p>
    <w:p w:rsidR="008D1D0B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Machine learning, </w:t>
      </w:r>
      <w:r w:rsidR="001B2C9E" w:rsidRPr="006370A1">
        <w:rPr>
          <w:rFonts w:asciiTheme="majorBidi" w:hAnsiTheme="majorBidi" w:cstheme="majorBidi"/>
          <w:noProof/>
          <w:sz w:val="20"/>
          <w:szCs w:val="20"/>
        </w:rPr>
        <w:t>2020: Faradars Institute, Iran.</w:t>
      </w: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="001B2C9E" w:rsidRPr="006370A1">
        <w:rPr>
          <w:rFonts w:asciiTheme="majorBidi" w:hAnsiTheme="majorBidi" w:cstheme="majorBidi"/>
          <w:noProof/>
          <w:sz w:val="20"/>
          <w:szCs w:val="20"/>
        </w:rPr>
        <w:t xml:space="preserve">2021: </w:t>
      </w: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Authorized by DUKE Uneversity, USA and offered through Coursera </w:t>
      </w:r>
    </w:p>
    <w:p w:rsidR="0097703F" w:rsidRPr="006370A1" w:rsidRDefault="0097703F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Progect Management, </w:t>
      </w:r>
      <w:r w:rsidRPr="006370A1">
        <w:rPr>
          <w:rFonts w:asciiTheme="majorBidi" w:hAnsiTheme="majorBidi" w:cstheme="majorBidi"/>
          <w:noProof/>
          <w:sz w:val="20"/>
          <w:szCs w:val="20"/>
        </w:rPr>
        <w:t>2020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Python</w:t>
      </w:r>
      <w:r w:rsidRPr="006370A1">
        <w:rPr>
          <w:rFonts w:asciiTheme="majorBidi" w:hAnsiTheme="majorBidi" w:cstheme="majorBidi"/>
          <w:noProof/>
          <w:sz w:val="20"/>
          <w:szCs w:val="20"/>
        </w:rPr>
        <w:t>, 2020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R_Rstudio</w:t>
      </w: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, 2019 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SAS </w:t>
      </w:r>
      <w:r w:rsidRPr="006370A1">
        <w:rPr>
          <w:rFonts w:asciiTheme="majorBidi" w:hAnsiTheme="majorBidi" w:cstheme="majorBidi"/>
          <w:noProof/>
          <w:sz w:val="20"/>
          <w:szCs w:val="20"/>
        </w:rPr>
        <w:t>- 2017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Systematic Review and Meta Analysis</w:t>
      </w:r>
      <w:r w:rsidRPr="006370A1">
        <w:rPr>
          <w:rFonts w:asciiTheme="majorBidi" w:hAnsiTheme="majorBidi" w:cstheme="majorBidi"/>
          <w:noProof/>
          <w:sz w:val="20"/>
          <w:szCs w:val="20"/>
        </w:rPr>
        <w:t>–, 2011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noProof/>
          <w:sz w:val="20"/>
          <w:szCs w:val="20"/>
        </w:rPr>
        <w:t>"</w:t>
      </w: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Design of Questionnaire</w:t>
      </w:r>
      <w:r w:rsidRPr="006370A1">
        <w:rPr>
          <w:rFonts w:asciiTheme="majorBidi" w:hAnsiTheme="majorBidi" w:cstheme="majorBidi"/>
          <w:noProof/>
          <w:sz w:val="20"/>
          <w:szCs w:val="20"/>
        </w:rPr>
        <w:t>", 2011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Qualitative studies</w:t>
      </w:r>
      <w:r w:rsidRPr="006370A1">
        <w:rPr>
          <w:rFonts w:asciiTheme="majorBidi" w:hAnsiTheme="majorBidi" w:cstheme="majorBidi"/>
          <w:noProof/>
          <w:sz w:val="20"/>
          <w:szCs w:val="20"/>
        </w:rPr>
        <w:t>, 2011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Stata</w:t>
      </w:r>
      <w:r w:rsidRPr="006370A1">
        <w:rPr>
          <w:rFonts w:asciiTheme="majorBidi" w:hAnsiTheme="majorBidi" w:cstheme="majorBidi"/>
          <w:noProof/>
          <w:sz w:val="20"/>
          <w:szCs w:val="20"/>
        </w:rPr>
        <w:t>,  2010</w:t>
      </w:r>
    </w:p>
    <w:p w:rsidR="00DD3983" w:rsidRPr="006370A1" w:rsidRDefault="00DD3983" w:rsidP="001E2CC5">
      <w:pPr>
        <w:numPr>
          <w:ilvl w:val="0"/>
          <w:numId w:val="4"/>
        </w:numPr>
        <w:spacing w:after="0" w:line="276" w:lineRule="auto"/>
        <w:ind w:right="405"/>
        <w:rPr>
          <w:rFonts w:asciiTheme="majorBidi" w:hAnsiTheme="majorBidi" w:cstheme="majorBidi"/>
          <w:noProof/>
          <w:sz w:val="20"/>
          <w:szCs w:val="20"/>
        </w:rPr>
      </w:pPr>
      <w:r w:rsidRPr="006370A1">
        <w:rPr>
          <w:rFonts w:asciiTheme="majorBidi" w:hAnsiTheme="majorBidi" w:cstheme="majorBidi"/>
          <w:b/>
          <w:bCs/>
          <w:noProof/>
          <w:sz w:val="20"/>
          <w:szCs w:val="20"/>
        </w:rPr>
        <w:t>"Sientific Writing "</w:t>
      </w:r>
      <w:r w:rsidRPr="006370A1">
        <w:rPr>
          <w:rFonts w:asciiTheme="majorBidi" w:hAnsiTheme="majorBidi" w:cstheme="majorBidi"/>
          <w:noProof/>
          <w:sz w:val="20"/>
          <w:szCs w:val="20"/>
        </w:rPr>
        <w:t xml:space="preserve"> , 2010</w:t>
      </w:r>
    </w:p>
    <w:p w:rsidR="006639E0" w:rsidRPr="006370A1" w:rsidRDefault="006639E0" w:rsidP="0097703F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370A1">
        <w:rPr>
          <w:rFonts w:asciiTheme="majorBidi" w:hAnsiTheme="majorBidi" w:cstheme="majorBidi"/>
          <w:b/>
          <w:bCs/>
          <w:sz w:val="24"/>
          <w:szCs w:val="24"/>
        </w:rPr>
        <w:t xml:space="preserve">Skills </w:t>
      </w:r>
    </w:p>
    <w:p w:rsidR="001B2C9E" w:rsidRPr="006370A1" w:rsidRDefault="001B2C9E" w:rsidP="00263BF7">
      <w:pPr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>Proficient in the quantitative methods</w:t>
      </w:r>
    </w:p>
    <w:p w:rsidR="006639E0" w:rsidRPr="006370A1" w:rsidRDefault="006639E0" w:rsidP="002E10CD">
      <w:pPr>
        <w:rPr>
          <w:rFonts w:asciiTheme="majorBidi" w:hAnsiTheme="majorBidi" w:cstheme="majorBidi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Proficient in </w:t>
      </w:r>
      <w:r w:rsidR="002E10CD" w:rsidRPr="006370A1">
        <w:rPr>
          <w:rFonts w:asciiTheme="majorBidi" w:hAnsiTheme="majorBidi" w:cstheme="majorBidi"/>
          <w:sz w:val="20"/>
          <w:szCs w:val="20"/>
        </w:rPr>
        <w:t>S</w:t>
      </w:r>
      <w:r w:rsidRPr="006370A1">
        <w:rPr>
          <w:rFonts w:asciiTheme="majorBidi" w:hAnsiTheme="majorBidi" w:cstheme="majorBidi"/>
          <w:sz w:val="20"/>
          <w:szCs w:val="20"/>
        </w:rPr>
        <w:t>tatistical software (R, SAS, Stata</w:t>
      </w:r>
      <w:r w:rsidR="00263BF7" w:rsidRPr="006370A1">
        <w:rPr>
          <w:rFonts w:asciiTheme="majorBidi" w:hAnsiTheme="majorBidi" w:cstheme="majorBidi"/>
          <w:sz w:val="20"/>
          <w:szCs w:val="20"/>
        </w:rPr>
        <w:t>, and SPSS</w:t>
      </w:r>
      <w:r w:rsidRPr="006370A1">
        <w:rPr>
          <w:rFonts w:asciiTheme="majorBidi" w:hAnsiTheme="majorBidi" w:cstheme="majorBidi"/>
          <w:sz w:val="20"/>
          <w:szCs w:val="20"/>
        </w:rPr>
        <w:t xml:space="preserve">) </w:t>
      </w:r>
    </w:p>
    <w:p w:rsidR="006639E0" w:rsidRDefault="006639E0" w:rsidP="00C63A22">
      <w:pPr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</w:pPr>
      <w:r w:rsidRPr="006370A1">
        <w:rPr>
          <w:rFonts w:asciiTheme="majorBidi" w:hAnsiTheme="majorBidi" w:cstheme="majorBidi"/>
          <w:sz w:val="20"/>
          <w:szCs w:val="20"/>
        </w:rPr>
        <w:t xml:space="preserve">Proficient in </w:t>
      </w:r>
      <w:r w:rsidR="001B2C9E"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  <w:t>scientific</w:t>
      </w:r>
      <w:r w:rsidR="001B2C9E"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  <w:shd w:val="clear" w:color="auto" w:fill="FFFFFF"/>
        </w:rPr>
        <w:t>writing</w:t>
      </w:r>
      <w:r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  <w:t xml:space="preserve"> </w:t>
      </w:r>
    </w:p>
    <w:p w:rsidR="006370A1" w:rsidRPr="006370A1" w:rsidRDefault="006370A1" w:rsidP="006370A1">
      <w:pPr>
        <w:rPr>
          <w:rStyle w:val="Emphasis"/>
          <w:i w:val="0"/>
          <w:iCs w:val="0"/>
        </w:rPr>
      </w:pPr>
      <w:r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  <w:t>Systematic Review and Meta Analysis</w:t>
      </w:r>
    </w:p>
    <w:p w:rsidR="006639E0" w:rsidRPr="006370A1" w:rsidRDefault="006639E0" w:rsidP="00686725">
      <w:pPr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</w:pPr>
      <w:r w:rsidRPr="006370A1"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  <w:t>Basic use of Python programming language</w:t>
      </w:r>
    </w:p>
    <w:p w:rsidR="00A12A6C" w:rsidRPr="006370A1" w:rsidRDefault="00A12A6C" w:rsidP="0097703F">
      <w:pPr>
        <w:pBdr>
          <w:bottom w:val="single" w:sz="4" w:space="1" w:color="auto"/>
        </w:pBdr>
        <w:shd w:val="clear" w:color="auto" w:fill="D9E2F3" w:themeFill="accent1" w:themeFillTint="33"/>
        <w:spacing w:before="24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370A1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Areas of interest </w:t>
      </w:r>
    </w:p>
    <w:p w:rsidR="00224DCB" w:rsidRPr="00882D14" w:rsidRDefault="00751317" w:rsidP="00882D14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color w:val="2D2D2D"/>
          <w:sz w:val="20"/>
          <w:szCs w:val="20"/>
        </w:rPr>
      </w:pPr>
      <w:r>
        <w:rPr>
          <w:rFonts w:asciiTheme="majorBidi" w:hAnsiTheme="majorBidi" w:cstheme="majorBidi"/>
          <w:color w:val="2D2D2D"/>
          <w:sz w:val="20"/>
          <w:szCs w:val="20"/>
        </w:rPr>
        <w:t>Clinical trials</w:t>
      </w:r>
      <w:r w:rsidR="002501A3" w:rsidRPr="002501A3">
        <w:rPr>
          <w:rFonts w:asciiTheme="majorBidi" w:hAnsiTheme="majorBidi" w:cstheme="majorBidi"/>
          <w:color w:val="2D2D2D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color w:val="2D2D2D"/>
          <w:sz w:val="20"/>
          <w:szCs w:val="20"/>
        </w:rPr>
        <w:t>Genitic</w:t>
      </w:r>
      <w:proofErr w:type="spellEnd"/>
      <w:r>
        <w:rPr>
          <w:rFonts w:asciiTheme="majorBidi" w:hAnsiTheme="majorBidi" w:cstheme="majorBidi"/>
          <w:color w:val="2D2D2D"/>
          <w:sz w:val="20"/>
          <w:szCs w:val="20"/>
        </w:rPr>
        <w:t xml:space="preserve"> Epidemiology, </w:t>
      </w:r>
      <w:r w:rsidR="00882D14">
        <w:rPr>
          <w:rFonts w:asciiTheme="majorBidi" w:hAnsiTheme="majorBidi" w:cstheme="majorBidi"/>
          <w:sz w:val="20"/>
          <w:szCs w:val="20"/>
        </w:rPr>
        <w:t xml:space="preserve">Clinical Epidemiology,  </w:t>
      </w:r>
      <w:r w:rsidR="002501A3" w:rsidRPr="002501A3">
        <w:rPr>
          <w:rFonts w:asciiTheme="majorBidi" w:hAnsiTheme="majorBidi" w:cstheme="majorBidi"/>
          <w:sz w:val="20"/>
          <w:szCs w:val="20"/>
        </w:rPr>
        <w:t>Quantitative Methods</w:t>
      </w:r>
      <w:r w:rsidR="002501A3" w:rsidRPr="002501A3">
        <w:rPr>
          <w:rFonts w:asciiTheme="majorBidi" w:hAnsiTheme="majorBidi" w:cstheme="majorBidi"/>
          <w:color w:val="2D2D2D"/>
          <w:sz w:val="20"/>
          <w:szCs w:val="20"/>
        </w:rPr>
        <w:t xml:space="preserve">, </w:t>
      </w:r>
      <w:r>
        <w:rPr>
          <w:rFonts w:asciiTheme="majorBidi" w:hAnsiTheme="majorBidi" w:cstheme="majorBidi"/>
          <w:color w:val="2D2D2D"/>
          <w:sz w:val="20"/>
          <w:szCs w:val="20"/>
        </w:rPr>
        <w:t>S</w:t>
      </w:r>
      <w:r w:rsidR="002501A3" w:rsidRPr="002501A3">
        <w:rPr>
          <w:rFonts w:asciiTheme="majorBidi" w:hAnsiTheme="majorBidi" w:cstheme="majorBidi"/>
          <w:color w:val="2D2D2D"/>
          <w:sz w:val="20"/>
          <w:szCs w:val="20"/>
        </w:rPr>
        <w:t>ystematic review &amp; meta-analysis</w:t>
      </w:r>
      <w:r w:rsidR="00882D14">
        <w:rPr>
          <w:rFonts w:asciiTheme="majorBidi" w:hAnsiTheme="majorBidi" w:cstheme="majorBidi"/>
          <w:color w:val="2D2D2D"/>
          <w:sz w:val="20"/>
          <w:szCs w:val="20"/>
        </w:rPr>
        <w:t xml:space="preserve">, </w:t>
      </w:r>
      <w:r w:rsidR="002501A3" w:rsidRPr="00882D14">
        <w:rPr>
          <w:rFonts w:asciiTheme="majorBidi" w:hAnsiTheme="majorBidi" w:cstheme="majorBidi"/>
          <w:color w:val="2D2D2D"/>
        </w:rPr>
        <w:t>Machine learning methods for health care data</w:t>
      </w:r>
    </w:p>
    <w:p w:rsidR="0097703F" w:rsidRPr="006370A1" w:rsidRDefault="0097703F" w:rsidP="00C63A22">
      <w:pPr>
        <w:rPr>
          <w:rFonts w:asciiTheme="majorBidi" w:hAnsiTheme="majorBidi" w:cstheme="majorBidi"/>
          <w:sz w:val="20"/>
          <w:szCs w:val="20"/>
        </w:rPr>
      </w:pPr>
    </w:p>
    <w:p w:rsidR="00650144" w:rsidRPr="006370A1" w:rsidRDefault="00650144" w:rsidP="00A12A6C">
      <w:pPr>
        <w:rPr>
          <w:rFonts w:asciiTheme="majorBidi" w:hAnsiTheme="majorBidi" w:cstheme="majorBidi"/>
          <w:sz w:val="20"/>
          <w:szCs w:val="20"/>
          <w:shd w:val="clear" w:color="auto" w:fill="FFFFFF"/>
        </w:rPr>
      </w:pPr>
    </w:p>
    <w:p w:rsidR="002B32C8" w:rsidRPr="006370A1" w:rsidRDefault="002B32C8" w:rsidP="0070110E">
      <w:pPr>
        <w:rPr>
          <w:rFonts w:asciiTheme="majorBidi" w:hAnsiTheme="majorBidi" w:cstheme="majorBidi"/>
          <w:sz w:val="20"/>
          <w:szCs w:val="20"/>
        </w:rPr>
      </w:pPr>
    </w:p>
    <w:sectPr w:rsidR="002B32C8" w:rsidRPr="006370A1" w:rsidSect="0050259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A81"/>
    <w:multiLevelType w:val="hybridMultilevel"/>
    <w:tmpl w:val="1704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6087"/>
    <w:multiLevelType w:val="hybridMultilevel"/>
    <w:tmpl w:val="D6A4E5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F74C28"/>
    <w:multiLevelType w:val="hybridMultilevel"/>
    <w:tmpl w:val="D604E9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B2412D"/>
    <w:multiLevelType w:val="hybridMultilevel"/>
    <w:tmpl w:val="2D08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31E2"/>
    <w:multiLevelType w:val="hybridMultilevel"/>
    <w:tmpl w:val="F36292EC"/>
    <w:lvl w:ilvl="0" w:tplc="BAE0D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705E"/>
    <w:multiLevelType w:val="hybridMultilevel"/>
    <w:tmpl w:val="0E8E9F46"/>
    <w:lvl w:ilvl="0" w:tplc="2EC80D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706BD"/>
    <w:multiLevelType w:val="hybridMultilevel"/>
    <w:tmpl w:val="548CEE74"/>
    <w:lvl w:ilvl="0" w:tplc="EF4603CA">
      <w:start w:val="1"/>
      <w:numFmt w:val="decimal"/>
      <w:lvlText w:val="%1-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M2NDYxMbMwNLI0MjZX0lEKTi0uzszPAykwNKoFAHjO+AMtAAAA"/>
  </w:docVars>
  <w:rsids>
    <w:rsidRoot w:val="006070C0"/>
    <w:rsid w:val="00000DEB"/>
    <w:rsid w:val="00006CC8"/>
    <w:rsid w:val="000313CE"/>
    <w:rsid w:val="0005477D"/>
    <w:rsid w:val="000549B6"/>
    <w:rsid w:val="0006539A"/>
    <w:rsid w:val="00083210"/>
    <w:rsid w:val="00095930"/>
    <w:rsid w:val="000A3B30"/>
    <w:rsid w:val="000C62D5"/>
    <w:rsid w:val="00171C49"/>
    <w:rsid w:val="001904DC"/>
    <w:rsid w:val="001A5B85"/>
    <w:rsid w:val="001A6FD8"/>
    <w:rsid w:val="001B2C9E"/>
    <w:rsid w:val="001E2CC5"/>
    <w:rsid w:val="001F0D5F"/>
    <w:rsid w:val="00224DCB"/>
    <w:rsid w:val="00246D57"/>
    <w:rsid w:val="002501A3"/>
    <w:rsid w:val="00250AB0"/>
    <w:rsid w:val="00254556"/>
    <w:rsid w:val="00263BF7"/>
    <w:rsid w:val="0028289E"/>
    <w:rsid w:val="002A00D5"/>
    <w:rsid w:val="002A2AEB"/>
    <w:rsid w:val="002B32C8"/>
    <w:rsid w:val="002C317A"/>
    <w:rsid w:val="002D4A50"/>
    <w:rsid w:val="002E10CD"/>
    <w:rsid w:val="002F0417"/>
    <w:rsid w:val="0034034C"/>
    <w:rsid w:val="003A4653"/>
    <w:rsid w:val="003A507B"/>
    <w:rsid w:val="003F1D13"/>
    <w:rsid w:val="003F2AC1"/>
    <w:rsid w:val="003F3E5F"/>
    <w:rsid w:val="00425125"/>
    <w:rsid w:val="004427BB"/>
    <w:rsid w:val="004731F5"/>
    <w:rsid w:val="004B708A"/>
    <w:rsid w:val="004D01E7"/>
    <w:rsid w:val="004D516E"/>
    <w:rsid w:val="004E2A1C"/>
    <w:rsid w:val="00502595"/>
    <w:rsid w:val="005177A4"/>
    <w:rsid w:val="00583430"/>
    <w:rsid w:val="006053ED"/>
    <w:rsid w:val="006070C0"/>
    <w:rsid w:val="00610249"/>
    <w:rsid w:val="0061639C"/>
    <w:rsid w:val="00627415"/>
    <w:rsid w:val="00627A52"/>
    <w:rsid w:val="00636A9C"/>
    <w:rsid w:val="006370A1"/>
    <w:rsid w:val="00650144"/>
    <w:rsid w:val="00656A24"/>
    <w:rsid w:val="006639E0"/>
    <w:rsid w:val="00686725"/>
    <w:rsid w:val="006F10FB"/>
    <w:rsid w:val="006F69CE"/>
    <w:rsid w:val="0070110E"/>
    <w:rsid w:val="00703476"/>
    <w:rsid w:val="00710833"/>
    <w:rsid w:val="00710B72"/>
    <w:rsid w:val="00737B23"/>
    <w:rsid w:val="00746FA4"/>
    <w:rsid w:val="00751317"/>
    <w:rsid w:val="00776012"/>
    <w:rsid w:val="007F7C3F"/>
    <w:rsid w:val="00810266"/>
    <w:rsid w:val="00834E94"/>
    <w:rsid w:val="0086766E"/>
    <w:rsid w:val="008723DC"/>
    <w:rsid w:val="00882D14"/>
    <w:rsid w:val="00892726"/>
    <w:rsid w:val="008D11E3"/>
    <w:rsid w:val="008D1D0B"/>
    <w:rsid w:val="008D684D"/>
    <w:rsid w:val="008E0B3F"/>
    <w:rsid w:val="0091265B"/>
    <w:rsid w:val="00917DC4"/>
    <w:rsid w:val="009470D9"/>
    <w:rsid w:val="0097703F"/>
    <w:rsid w:val="009A6601"/>
    <w:rsid w:val="009A7515"/>
    <w:rsid w:val="009C43CF"/>
    <w:rsid w:val="009E65E4"/>
    <w:rsid w:val="009F2919"/>
    <w:rsid w:val="00A12A6C"/>
    <w:rsid w:val="00A346CD"/>
    <w:rsid w:val="00A74B6A"/>
    <w:rsid w:val="00A87953"/>
    <w:rsid w:val="00A9055F"/>
    <w:rsid w:val="00AA75D9"/>
    <w:rsid w:val="00AE3BE8"/>
    <w:rsid w:val="00B0144D"/>
    <w:rsid w:val="00B30294"/>
    <w:rsid w:val="00B375B1"/>
    <w:rsid w:val="00B55550"/>
    <w:rsid w:val="00B64C18"/>
    <w:rsid w:val="00BB4447"/>
    <w:rsid w:val="00C06D02"/>
    <w:rsid w:val="00C53E1D"/>
    <w:rsid w:val="00C60EF2"/>
    <w:rsid w:val="00C63A22"/>
    <w:rsid w:val="00C65921"/>
    <w:rsid w:val="00C6747B"/>
    <w:rsid w:val="00C83E7A"/>
    <w:rsid w:val="00CD26EB"/>
    <w:rsid w:val="00D03985"/>
    <w:rsid w:val="00D22DBD"/>
    <w:rsid w:val="00D45966"/>
    <w:rsid w:val="00D51963"/>
    <w:rsid w:val="00D67E32"/>
    <w:rsid w:val="00D74EF3"/>
    <w:rsid w:val="00D767F7"/>
    <w:rsid w:val="00D9580A"/>
    <w:rsid w:val="00DC20EB"/>
    <w:rsid w:val="00DC54CA"/>
    <w:rsid w:val="00DD3983"/>
    <w:rsid w:val="00DD3F7D"/>
    <w:rsid w:val="00E31A4A"/>
    <w:rsid w:val="00E5669B"/>
    <w:rsid w:val="00E77BD8"/>
    <w:rsid w:val="00E82972"/>
    <w:rsid w:val="00E92100"/>
    <w:rsid w:val="00ED3F2D"/>
    <w:rsid w:val="00EE0373"/>
    <w:rsid w:val="00EE7E1C"/>
    <w:rsid w:val="00F05D55"/>
    <w:rsid w:val="00F31333"/>
    <w:rsid w:val="00F648C3"/>
    <w:rsid w:val="00F9170C"/>
    <w:rsid w:val="00FA0ACD"/>
    <w:rsid w:val="00FB20F2"/>
    <w:rsid w:val="00FC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4C"/>
  </w:style>
  <w:style w:type="paragraph" w:styleId="Heading1">
    <w:name w:val="heading 1"/>
    <w:basedOn w:val="Normal"/>
    <w:next w:val="Normal"/>
    <w:link w:val="Heading1Char"/>
    <w:uiPriority w:val="9"/>
    <w:qFormat/>
    <w:rsid w:val="0070110E"/>
    <w:pPr>
      <w:keepNext/>
      <w:bidi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7DC4"/>
    <w:rPr>
      <w:i/>
      <w:iCs/>
    </w:rPr>
  </w:style>
  <w:style w:type="character" w:styleId="Hyperlink">
    <w:name w:val="Hyperlink"/>
    <w:basedOn w:val="DefaultParagraphFont"/>
    <w:uiPriority w:val="99"/>
    <w:unhideWhenUsed/>
    <w:rsid w:val="003F3E5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10E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apple-converted-space">
    <w:name w:val="apple-converted-space"/>
    <w:basedOn w:val="DefaultParagraphFont"/>
    <w:rsid w:val="0070110E"/>
  </w:style>
  <w:style w:type="character" w:customStyle="1" w:styleId="A3">
    <w:name w:val="A3"/>
    <w:uiPriority w:val="99"/>
    <w:rsid w:val="0070110E"/>
    <w:rPr>
      <w:rFonts w:cs="Georgia"/>
      <w:b/>
      <w:bCs/>
      <w:color w:val="40404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4427BB"/>
  </w:style>
  <w:style w:type="character" w:customStyle="1" w:styleId="go">
    <w:name w:val="go"/>
    <w:basedOn w:val="DefaultParagraphFont"/>
    <w:rsid w:val="00650144"/>
  </w:style>
  <w:style w:type="table" w:styleId="TableGrid">
    <w:name w:val="Table Grid"/>
    <w:basedOn w:val="TableNormal"/>
    <w:uiPriority w:val="39"/>
    <w:rsid w:val="0065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50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PlainTable4">
    <w:name w:val="Plain Table 4"/>
    <w:basedOn w:val="TableNormal"/>
    <w:uiPriority w:val="44"/>
    <w:rsid w:val="00054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63BF7"/>
    <w:pPr>
      <w:ind w:left="720"/>
      <w:contextualSpacing/>
    </w:pPr>
  </w:style>
  <w:style w:type="character" w:customStyle="1" w:styleId="il">
    <w:name w:val="il"/>
    <w:basedOn w:val="DefaultParagraphFont"/>
    <w:rsid w:val="00DD3F7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601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y2iqfc">
    <w:name w:val="y2iqfc"/>
    <w:basedOn w:val="DefaultParagraphFont"/>
    <w:rsid w:val="009A6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iri.iums.ac.ir/files/site1/user_files_e9487e/admin-A-10-1-832-88a619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journal/contact-lens-and-anterior-e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rastad91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5038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AC56-AE5E-47B1-A704-0AB10EFD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app7</cp:lastModifiedBy>
  <cp:revision>36</cp:revision>
  <cp:lastPrinted>2021-07-01T14:52:00Z</cp:lastPrinted>
  <dcterms:created xsi:type="dcterms:W3CDTF">2021-06-23T20:00:00Z</dcterms:created>
  <dcterms:modified xsi:type="dcterms:W3CDTF">2021-09-12T08:38:00Z</dcterms:modified>
</cp:coreProperties>
</file>